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173" w:rsidRPr="003F4FDF" w:rsidRDefault="00041173" w:rsidP="00041173">
      <w:pPr>
        <w:ind w:left="0"/>
        <w:jc w:val="center"/>
        <w:rPr>
          <w:rFonts w:ascii="Times New Roman" w:hAnsi="Times New Roman" w:cs="Times New Roman"/>
          <w:b/>
          <w:bCs/>
          <w:color w:val="6600FF"/>
          <w:sz w:val="44"/>
          <w:szCs w:val="44"/>
        </w:rPr>
      </w:pPr>
      <w:r w:rsidRPr="003F4FDF">
        <w:rPr>
          <w:rFonts w:ascii="Times New Roman" w:hAnsi="Times New Roman" w:cs="Times New Roman"/>
          <w:b/>
          <w:bCs/>
          <w:color w:val="6600FF"/>
          <w:sz w:val="44"/>
          <w:szCs w:val="44"/>
        </w:rPr>
        <w:t>ИНФОРМАЦИОННАЯ ГАЗЕТА ДЛЯ РОДИТЕЛЕЙ</w:t>
      </w:r>
    </w:p>
    <w:p w:rsidR="00041173" w:rsidRPr="00041173" w:rsidRDefault="00041173" w:rsidP="00041173">
      <w:pPr>
        <w:ind w:left="0"/>
        <w:rPr>
          <w:sz w:val="24"/>
        </w:rPr>
      </w:pPr>
      <w:r w:rsidRPr="00041173">
        <w:rPr>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7.75pt;height:60.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kern:t" trim="t" fitpath="t" string="&quot;ЗВЁЗДОЧКА&quot;"/>
          </v:shape>
        </w:pict>
      </w:r>
    </w:p>
    <w:p w:rsidR="00041173" w:rsidRPr="00E15829" w:rsidRDefault="00041173" w:rsidP="002A7172">
      <w:pPr>
        <w:pStyle w:val="a5"/>
        <w:shd w:val="clear" w:color="auto" w:fill="FFFFFF"/>
        <w:spacing w:before="0" w:beforeAutospacing="0" w:after="0" w:afterAutospacing="0"/>
        <w:textAlignment w:val="baseline"/>
        <w:rPr>
          <w:rFonts w:ascii="Monotype Corsiva" w:hAnsi="Monotype Corsiva" w:cs="Arial"/>
          <w:b/>
          <w:color w:val="FF0000"/>
          <w:sz w:val="52"/>
          <w:szCs w:val="52"/>
        </w:rPr>
      </w:pPr>
      <w:r w:rsidRPr="00E15829">
        <w:rPr>
          <w:rStyle w:val="a6"/>
          <w:rFonts w:ascii="Monotype Corsiva" w:hAnsi="Monotype Corsiva" w:cs="Arial"/>
          <w:color w:val="FF0000"/>
          <w:sz w:val="52"/>
          <w:szCs w:val="52"/>
          <w:bdr w:val="none" w:sz="0" w:space="0" w:color="auto" w:frame="1"/>
        </w:rPr>
        <w:t>День Победы</w:t>
      </w:r>
    </w:p>
    <w:p w:rsidR="00041173" w:rsidRPr="00E15829" w:rsidRDefault="002A7172" w:rsidP="002A7172">
      <w:pPr>
        <w:pStyle w:val="a5"/>
        <w:shd w:val="clear" w:color="auto" w:fill="FFFFFF"/>
        <w:spacing w:before="0" w:beforeAutospacing="0" w:after="0" w:afterAutospacing="0"/>
        <w:textAlignment w:val="baseline"/>
        <w:rPr>
          <w:rFonts w:ascii="Monotype Corsiva" w:hAnsi="Monotype Corsiva" w:cs="Arial"/>
          <w:b/>
          <w:color w:val="FF0000"/>
          <w:sz w:val="52"/>
          <w:szCs w:val="52"/>
        </w:rPr>
      </w:pPr>
      <w:r w:rsidRPr="00E15829">
        <w:rPr>
          <w:rFonts w:ascii="Monotype Corsiva" w:hAnsi="Monotype Corsiva" w:cs="Arial"/>
          <w:b/>
          <w:noProof/>
          <w:color w:val="FF0000"/>
          <w:sz w:val="52"/>
          <w:szCs w:val="52"/>
        </w:rPr>
        <w:pict>
          <v:shapetype id="_x0000_t202" coordsize="21600,21600" o:spt="202" path="m,l,21600r21600,l21600,xe">
            <v:stroke joinstyle="miter"/>
            <v:path gradientshapeok="t" o:connecttype="rect"/>
          </v:shapetype>
          <v:shape id="_x0000_s1026" type="#_x0000_t202" style="position:absolute;margin-left:350.3pt;margin-top:19.85pt;width:215.25pt;height:177pt;z-index:251658240" filled="f" stroked="f">
            <v:textbox>
              <w:txbxContent>
                <w:p w:rsidR="000E6F43" w:rsidRDefault="000E6F43">
                  <w:pPr>
                    <w:ind w:left="0"/>
                  </w:pPr>
                  <w:r w:rsidRPr="002A7172">
                    <w:drawing>
                      <wp:inline distT="0" distB="0" distL="0" distR="0">
                        <wp:extent cx="2543175" cy="2105025"/>
                        <wp:effectExtent l="0" t="0" r="9525" b="0"/>
                        <wp:docPr id="10" name="Рисунок 15" descr="http://www.book.mail.j.bpfpgu.ru/uploads/posts/2015-05/1431102409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ok.mail.j.bpfpgu.ru/uploads/posts/2015-05/1431102409_02.png"/>
                                <pic:cNvPicPr>
                                  <a:picLocks noChangeAspect="1" noChangeArrowheads="1"/>
                                </pic:cNvPicPr>
                              </pic:nvPicPr>
                              <pic:blipFill>
                                <a:blip r:embed="rId6"/>
                                <a:srcRect/>
                                <a:stretch>
                                  <a:fillRect/>
                                </a:stretch>
                              </pic:blipFill>
                              <pic:spPr bwMode="auto">
                                <a:xfrm>
                                  <a:off x="0" y="0"/>
                                  <a:ext cx="2541270" cy="2103448"/>
                                </a:xfrm>
                                <a:prstGeom prst="rect">
                                  <a:avLst/>
                                </a:prstGeom>
                                <a:noFill/>
                                <a:ln w="9525">
                                  <a:noFill/>
                                  <a:miter lim="800000"/>
                                  <a:headEnd/>
                                  <a:tailEnd/>
                                </a:ln>
                              </pic:spPr>
                            </pic:pic>
                          </a:graphicData>
                        </a:graphic>
                      </wp:inline>
                    </w:drawing>
                  </w:r>
                </w:p>
              </w:txbxContent>
            </v:textbox>
          </v:shape>
        </w:pict>
      </w:r>
      <w:r w:rsidR="00041173" w:rsidRPr="00E15829">
        <w:rPr>
          <w:rFonts w:ascii="Monotype Corsiva" w:hAnsi="Monotype Corsiva" w:cs="Arial"/>
          <w:b/>
          <w:color w:val="FF0000"/>
          <w:sz w:val="52"/>
          <w:szCs w:val="52"/>
        </w:rPr>
        <w:t>День победы – день красных гвоздик,</w:t>
      </w:r>
      <w:r w:rsidR="00041173" w:rsidRPr="00E15829">
        <w:rPr>
          <w:rFonts w:ascii="Monotype Corsiva" w:hAnsi="Monotype Corsiva"/>
          <w:b/>
          <w:noProof/>
          <w:color w:val="FF0000"/>
          <w:sz w:val="52"/>
          <w:szCs w:val="52"/>
        </w:rPr>
        <w:t xml:space="preserve"> </w:t>
      </w:r>
      <w:r w:rsidR="00041173" w:rsidRPr="00E15829">
        <w:rPr>
          <w:rFonts w:ascii="Monotype Corsiva" w:hAnsi="Monotype Corsiva" w:cs="Arial"/>
          <w:b/>
          <w:color w:val="FF0000"/>
          <w:sz w:val="52"/>
          <w:szCs w:val="52"/>
        </w:rPr>
        <w:br/>
        <w:t>Так похожих на капельки крови.</w:t>
      </w:r>
      <w:r w:rsidR="00041173" w:rsidRPr="00E15829">
        <w:rPr>
          <w:rFonts w:ascii="Monotype Corsiva" w:hAnsi="Monotype Corsiva" w:cs="Arial"/>
          <w:b/>
          <w:color w:val="FF0000"/>
          <w:sz w:val="52"/>
          <w:szCs w:val="52"/>
        </w:rPr>
        <w:br/>
        <w:t>Память тем, кто почётно погиб.</w:t>
      </w:r>
      <w:r w:rsidR="00041173" w:rsidRPr="00E15829">
        <w:rPr>
          <w:rFonts w:ascii="Monotype Corsiva" w:hAnsi="Monotype Corsiva"/>
          <w:b/>
          <w:noProof/>
          <w:color w:val="FF0000"/>
          <w:sz w:val="52"/>
          <w:szCs w:val="52"/>
        </w:rPr>
        <w:t xml:space="preserve"> </w:t>
      </w:r>
      <w:r w:rsidR="00041173" w:rsidRPr="00E15829">
        <w:rPr>
          <w:rFonts w:ascii="Monotype Corsiva" w:hAnsi="Monotype Corsiva" w:cs="Arial"/>
          <w:b/>
          <w:color w:val="FF0000"/>
          <w:sz w:val="52"/>
          <w:szCs w:val="52"/>
        </w:rPr>
        <w:br/>
        <w:t>Эта память – клочок острой боли.</w:t>
      </w:r>
    </w:p>
    <w:p w:rsidR="00041173" w:rsidRPr="00E15829" w:rsidRDefault="00041173" w:rsidP="002A7172">
      <w:pPr>
        <w:pStyle w:val="a5"/>
        <w:shd w:val="clear" w:color="auto" w:fill="FFFFFF"/>
        <w:spacing w:before="0" w:beforeAutospacing="0" w:after="0" w:afterAutospacing="0"/>
        <w:textAlignment w:val="baseline"/>
        <w:rPr>
          <w:rFonts w:ascii="Monotype Corsiva" w:hAnsi="Monotype Corsiva" w:cs="Arial"/>
          <w:b/>
          <w:color w:val="FF0000"/>
          <w:sz w:val="52"/>
          <w:szCs w:val="52"/>
        </w:rPr>
      </w:pPr>
      <w:r w:rsidRPr="00E15829">
        <w:rPr>
          <w:rFonts w:ascii="Monotype Corsiva" w:hAnsi="Monotype Corsiva" w:cs="Arial"/>
          <w:b/>
          <w:color w:val="FF0000"/>
          <w:sz w:val="52"/>
          <w:szCs w:val="52"/>
        </w:rPr>
        <w:t>Отдавая себя на войне,</w:t>
      </w:r>
      <w:r w:rsidRPr="00E15829">
        <w:rPr>
          <w:rFonts w:ascii="Monotype Corsiva" w:hAnsi="Monotype Corsiva" w:cs="Arial"/>
          <w:b/>
          <w:color w:val="FF0000"/>
          <w:sz w:val="52"/>
          <w:szCs w:val="52"/>
        </w:rPr>
        <w:br/>
        <w:t>Наши люди служили отчизне,</w:t>
      </w:r>
      <w:r w:rsidRPr="00E15829">
        <w:rPr>
          <w:rFonts w:ascii="Monotype Corsiva" w:hAnsi="Monotype Corsiva"/>
          <w:b/>
          <w:noProof/>
          <w:color w:val="FF0000"/>
          <w:sz w:val="52"/>
          <w:szCs w:val="52"/>
        </w:rPr>
        <w:t xml:space="preserve"> </w:t>
      </w:r>
      <w:r w:rsidRPr="00E15829">
        <w:rPr>
          <w:rFonts w:ascii="Monotype Corsiva" w:hAnsi="Monotype Corsiva" w:cs="Arial"/>
          <w:b/>
          <w:color w:val="FF0000"/>
          <w:sz w:val="52"/>
          <w:szCs w:val="52"/>
        </w:rPr>
        <w:br/>
        <w:t>Наши люди служили семье.</w:t>
      </w:r>
      <w:r w:rsidRPr="00E15829">
        <w:rPr>
          <w:rFonts w:ascii="Monotype Corsiva" w:hAnsi="Monotype Corsiva" w:cs="Arial"/>
          <w:b/>
          <w:color w:val="FF0000"/>
          <w:sz w:val="52"/>
          <w:szCs w:val="52"/>
        </w:rPr>
        <w:br/>
        <w:t>День победы – День торжества жизни.</w:t>
      </w:r>
    </w:p>
    <w:p w:rsidR="00804EA9" w:rsidRDefault="002A7172" w:rsidP="00041173">
      <w:pPr>
        <w:ind w:left="0"/>
      </w:pPr>
      <w:r>
        <w:rPr>
          <w:noProof/>
          <w:lang w:eastAsia="ru-RU"/>
        </w:rPr>
        <w:drawing>
          <wp:inline distT="0" distB="0" distL="0" distR="0">
            <wp:extent cx="7193006" cy="5572125"/>
            <wp:effectExtent l="19050" t="0" r="789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7199630" cy="5577256"/>
                    </a:xfrm>
                    <a:prstGeom prst="rect">
                      <a:avLst/>
                    </a:prstGeom>
                    <a:noFill/>
                    <a:ln w="9525">
                      <a:noFill/>
                      <a:miter lim="800000"/>
                      <a:headEnd/>
                      <a:tailEnd/>
                    </a:ln>
                  </pic:spPr>
                </pic:pic>
              </a:graphicData>
            </a:graphic>
          </wp:inline>
        </w:drawing>
      </w:r>
    </w:p>
    <w:p w:rsidR="00E15829" w:rsidRDefault="00E15829" w:rsidP="00E15829">
      <w:pPr>
        <w:pStyle w:val="Default"/>
        <w:rPr>
          <w:b/>
          <w:bCs/>
          <w:sz w:val="52"/>
          <w:szCs w:val="52"/>
        </w:rPr>
      </w:pPr>
      <w:r>
        <w:rPr>
          <w:b/>
          <w:bCs/>
          <w:sz w:val="52"/>
          <w:szCs w:val="52"/>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43" type="#_x0000_t144" style="width:363.75pt;height:26.25pt" fillcolor="#7030a0" strokecolor="blue" strokeweight="2.25pt">
            <v:shadow color="#868686"/>
            <v:textpath style="font-family:&quot;Arial Black&quot;;font-size:28pt;font-weight:bold" fitshape="t" trim="t" string="ВОСПИТЫВАЕМ &#10;ВМЕСТЕ&#10;"/>
          </v:shape>
        </w:pict>
      </w:r>
      <w:r w:rsidRPr="00E15829">
        <w:rPr>
          <w:b/>
          <w:bCs/>
          <w:sz w:val="52"/>
          <w:szCs w:val="52"/>
        </w:rPr>
        <w:t xml:space="preserve"> </w:t>
      </w:r>
      <w:r>
        <w:rPr>
          <w:b/>
          <w:bCs/>
          <w:noProof/>
          <w:sz w:val="52"/>
          <w:szCs w:val="52"/>
          <w:lang w:eastAsia="ru-RU"/>
        </w:rPr>
        <w:drawing>
          <wp:inline distT="0" distB="0" distL="0" distR="0">
            <wp:extent cx="2324100" cy="1321037"/>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2329269" cy="1323975"/>
                    </a:xfrm>
                    <a:prstGeom prst="rect">
                      <a:avLst/>
                    </a:prstGeom>
                    <a:noFill/>
                    <a:ln w="9525">
                      <a:noFill/>
                      <a:miter lim="800000"/>
                      <a:headEnd/>
                      <a:tailEnd/>
                    </a:ln>
                  </pic:spPr>
                </pic:pic>
              </a:graphicData>
            </a:graphic>
          </wp:inline>
        </w:drawing>
      </w:r>
    </w:p>
    <w:p w:rsidR="00E15829" w:rsidRDefault="00E15829" w:rsidP="00E15829">
      <w:pPr>
        <w:pStyle w:val="Default"/>
        <w:rPr>
          <w:b/>
          <w:bCs/>
          <w:sz w:val="52"/>
          <w:szCs w:val="52"/>
        </w:rPr>
      </w:pPr>
      <w:r>
        <w:rPr>
          <w:b/>
          <w:bCs/>
          <w:sz w:val="52"/>
          <w:szCs w:val="52"/>
        </w:rPr>
        <w:pict>
          <v:shape id="_x0000_i1054" type="#_x0000_t136" style="width:567pt;height:32.25pt" fillcolor="#00b050" strokecolor="#002060" strokeweight="1.5pt">
            <v:shadow color="#868686"/>
            <v:textpath style="font-family:&quot;Arial Black&quot;;font-size:20pt;font-weight:bold;v-text-kern:t" trim="t" fitpath="t" string="Памятка для родителей о правилах безопасности на детской площадке "/>
          </v:shape>
        </w:pict>
      </w:r>
    </w:p>
    <w:p w:rsidR="00E15829" w:rsidRDefault="00E15829" w:rsidP="00E15829">
      <w:pPr>
        <w:pStyle w:val="Default"/>
        <w:jc w:val="both"/>
        <w:rPr>
          <w:sz w:val="28"/>
          <w:szCs w:val="28"/>
        </w:rPr>
      </w:pPr>
      <w:r w:rsidRPr="00B03DBD">
        <w:rPr>
          <w:b/>
          <w:bCs/>
          <w:color w:val="008000"/>
          <w:sz w:val="28"/>
          <w:szCs w:val="28"/>
        </w:rPr>
        <w:t>Детская площадка</w:t>
      </w:r>
      <w:r w:rsidRPr="00E15829">
        <w:rPr>
          <w:b/>
          <w:bCs/>
          <w:sz w:val="28"/>
          <w:szCs w:val="28"/>
        </w:rPr>
        <w:t xml:space="preserve"> </w:t>
      </w:r>
      <w:r w:rsidRPr="00E15829">
        <w:rPr>
          <w:sz w:val="28"/>
          <w:szCs w:val="28"/>
        </w:rPr>
        <w:t xml:space="preserve">– это тот инструмент общения, который играет важную роль в </w:t>
      </w:r>
      <w:proofErr w:type="gramStart"/>
      <w:r w:rsidRPr="00E15829">
        <w:rPr>
          <w:sz w:val="28"/>
          <w:szCs w:val="28"/>
        </w:rPr>
        <w:t>интеллектуальном</w:t>
      </w:r>
      <w:proofErr w:type="gramEnd"/>
      <w:r w:rsidRPr="00E15829">
        <w:rPr>
          <w:sz w:val="28"/>
          <w:szCs w:val="28"/>
        </w:rPr>
        <w:t xml:space="preserve"> и общественном развития вашего ребенка. Каким бы высокопрофессиональным и «крутым» не был детский сад, куда ходит ваш сын или дочь, только свободное общение с другими детьми на площадке, может помочь ребенку научиться жить в социуме: малыш получает прекрасное физическое, психологическое и социальное развитие. Понятно, что здесь он не выучит французский язык и грамматические правила русского языка, зато сможет перенять у сверстников массу полезных вещей, необходимых для его возраста. Конечно, в ваших глазах такие действия, как копание самой глубокой ямки в песочнице, не несет в себе никакой нагрузки, зато в глазах ребенка – это лучший способ доказать друзьям, что он тоже все умеет. На игровой площадке необходимо внимательно следить за детьми, потому как могут быть потенциально опасные места. Родителям нужно оценить вероятный риск, если таковой есть и оградить свое чадо от травмы. </w:t>
      </w:r>
    </w:p>
    <w:p w:rsidR="00E15829" w:rsidRPr="00E15829" w:rsidRDefault="00E15829" w:rsidP="00E15829">
      <w:pPr>
        <w:pStyle w:val="Default"/>
        <w:jc w:val="both"/>
        <w:rPr>
          <w:sz w:val="28"/>
          <w:szCs w:val="28"/>
        </w:rPr>
      </w:pPr>
      <w:r w:rsidRPr="00B03DBD">
        <w:rPr>
          <w:b/>
          <w:bCs/>
          <w:color w:val="008000"/>
          <w:sz w:val="28"/>
          <w:szCs w:val="28"/>
        </w:rPr>
        <w:t>СОБЛЮДЕНИЕ ЭЛЕМЕНТАРНЫХ ПРАВИЛ БЕЗОПАСНОСТИ ВАШЕГО РЕБЕНКА</w:t>
      </w:r>
      <w:proofErr w:type="gramStart"/>
      <w:r w:rsidRPr="00E15829">
        <w:rPr>
          <w:b/>
          <w:bCs/>
          <w:sz w:val="28"/>
          <w:szCs w:val="28"/>
        </w:rPr>
        <w:t xml:space="preserve"> </w:t>
      </w:r>
      <w:r w:rsidRPr="00E15829">
        <w:rPr>
          <w:sz w:val="28"/>
          <w:szCs w:val="28"/>
        </w:rPr>
        <w:t>О</w:t>
      </w:r>
      <w:proofErr w:type="gramEnd"/>
      <w:r w:rsidRPr="00E15829">
        <w:rPr>
          <w:sz w:val="28"/>
          <w:szCs w:val="28"/>
        </w:rPr>
        <w:t xml:space="preserve">братите внимание на </w:t>
      </w:r>
      <w:r w:rsidRPr="00E15829">
        <w:rPr>
          <w:i/>
          <w:iCs/>
          <w:sz w:val="28"/>
          <w:szCs w:val="28"/>
        </w:rPr>
        <w:t>одежду и обувь ребенка</w:t>
      </w:r>
      <w:r w:rsidRPr="00E15829">
        <w:rPr>
          <w:sz w:val="28"/>
          <w:szCs w:val="28"/>
        </w:rPr>
        <w:t xml:space="preserve">. Дети активно двигаются на игровой площадке. Движения должны быть свободными, одежда не слишком теплой. Обувь ребенка подберите с надежными застежками, длинные шнурки могут быть причиной падения. В солнечные дни обязательно надевайте детям головные уборы. Если ребенок решил </w:t>
      </w:r>
      <w:r w:rsidRPr="00E15829">
        <w:rPr>
          <w:i/>
          <w:iCs/>
          <w:sz w:val="28"/>
          <w:szCs w:val="28"/>
        </w:rPr>
        <w:t>покачаться на качелях</w:t>
      </w:r>
      <w:r w:rsidRPr="00E15829">
        <w:rPr>
          <w:sz w:val="28"/>
          <w:szCs w:val="28"/>
        </w:rPr>
        <w:t xml:space="preserve">, обратите внимание, может ли он самостоятельно с них слезть. Для детей младшего возраста сидение качелей должно иметь спинку и ремень безопасности. Вам лучше находиться рядом. </w:t>
      </w:r>
    </w:p>
    <w:p w:rsidR="00E15829" w:rsidRPr="00E15829" w:rsidRDefault="00E15829" w:rsidP="00E15829">
      <w:pPr>
        <w:pStyle w:val="Default"/>
        <w:jc w:val="both"/>
        <w:rPr>
          <w:sz w:val="28"/>
          <w:szCs w:val="28"/>
        </w:rPr>
      </w:pPr>
      <w:r w:rsidRPr="00E15829">
        <w:rPr>
          <w:sz w:val="28"/>
          <w:szCs w:val="28"/>
        </w:rPr>
        <w:t xml:space="preserve">Один из самых любимых элементов детской площадки – </w:t>
      </w:r>
      <w:r w:rsidRPr="00E15829">
        <w:rPr>
          <w:i/>
          <w:iCs/>
          <w:sz w:val="28"/>
          <w:szCs w:val="28"/>
        </w:rPr>
        <w:t>детская горка</w:t>
      </w:r>
      <w:r w:rsidRPr="00E15829">
        <w:rPr>
          <w:sz w:val="28"/>
          <w:szCs w:val="28"/>
        </w:rPr>
        <w:t xml:space="preserve">. Проверьте, есть ли поручни, бортики безопасного спуска, сможет ли ваш ребенок преодолеть ступени лестницы. Покрытие ската горки должно быть гладким, с безопасным закруглением в нижней части спуска, а зона приземления освобождена от посторонних предметов. Многие детские игровые комплексы снабжены элементами </w:t>
      </w:r>
      <w:r w:rsidRPr="00E15829">
        <w:rPr>
          <w:i/>
          <w:iCs/>
          <w:sz w:val="28"/>
          <w:szCs w:val="28"/>
        </w:rPr>
        <w:t xml:space="preserve">для лазания и </w:t>
      </w:r>
      <w:proofErr w:type="spellStart"/>
      <w:r w:rsidRPr="00E15829">
        <w:rPr>
          <w:i/>
          <w:iCs/>
          <w:sz w:val="28"/>
          <w:szCs w:val="28"/>
        </w:rPr>
        <w:t>рукоходами</w:t>
      </w:r>
      <w:proofErr w:type="spellEnd"/>
      <w:r w:rsidRPr="00E15829">
        <w:rPr>
          <w:sz w:val="28"/>
          <w:szCs w:val="28"/>
        </w:rPr>
        <w:t xml:space="preserve">. Преодоление этих препятствий требует достаточной силы и ловкости. Если движение не получается, ребенок должен легко самостоятельно покинуть снаряд. </w:t>
      </w:r>
    </w:p>
    <w:p w:rsidR="00E15829" w:rsidRPr="00E15829" w:rsidRDefault="00E15829" w:rsidP="00E15829">
      <w:pPr>
        <w:pStyle w:val="Default"/>
        <w:jc w:val="both"/>
        <w:rPr>
          <w:sz w:val="28"/>
          <w:szCs w:val="28"/>
        </w:rPr>
      </w:pPr>
      <w:r w:rsidRPr="00E15829">
        <w:rPr>
          <w:sz w:val="28"/>
          <w:szCs w:val="28"/>
        </w:rPr>
        <w:t xml:space="preserve">Оставляя ребенка играть в </w:t>
      </w:r>
      <w:r w:rsidRPr="00E15829">
        <w:rPr>
          <w:i/>
          <w:iCs/>
          <w:sz w:val="28"/>
          <w:szCs w:val="28"/>
        </w:rPr>
        <w:t>песочнице</w:t>
      </w:r>
      <w:r w:rsidRPr="00E15829">
        <w:rPr>
          <w:sz w:val="28"/>
          <w:szCs w:val="28"/>
        </w:rPr>
        <w:t xml:space="preserve">, проверьте, чистый ли песок, нет ли в нем камней и стекол. Лучше выбрать песочницы, имеющие специальные крышки, и легкие навесы, создающие тень. </w:t>
      </w:r>
    </w:p>
    <w:p w:rsidR="00E15829" w:rsidRPr="00E15829" w:rsidRDefault="00E15829" w:rsidP="00E15829">
      <w:pPr>
        <w:pStyle w:val="Default"/>
        <w:jc w:val="both"/>
        <w:rPr>
          <w:sz w:val="28"/>
          <w:szCs w:val="28"/>
        </w:rPr>
      </w:pPr>
      <w:r w:rsidRPr="00E15829">
        <w:rPr>
          <w:sz w:val="28"/>
          <w:szCs w:val="28"/>
        </w:rPr>
        <w:t xml:space="preserve">Если на площадке одновременно находятся дети разного возраста, старайтесь организовать игру ребенка с ровесниками. Несколько детей можно прокатить на каруселях или увлечь занятием на игровых макетах: автобус, грузовичок. Объясните игру, помогите распределить роли или их очередность. </w:t>
      </w:r>
    </w:p>
    <w:p w:rsidR="00E15829" w:rsidRPr="00E15829" w:rsidRDefault="00E15829" w:rsidP="00E15829">
      <w:pPr>
        <w:pStyle w:val="Default"/>
        <w:jc w:val="both"/>
        <w:rPr>
          <w:sz w:val="28"/>
          <w:szCs w:val="28"/>
        </w:rPr>
      </w:pPr>
      <w:r w:rsidRPr="00E15829">
        <w:rPr>
          <w:sz w:val="28"/>
          <w:szCs w:val="28"/>
        </w:rPr>
        <w:t xml:space="preserve">Иногда на детском комплексе собирается много детей, а ваш ребенок один, старшие дети могут нечаянно толкнуть малыша в процессе игры. Переключите его внимание на игру в другой безопасной для него зоне площадки, например: заинтересуйте качалкой на пружине. </w:t>
      </w:r>
    </w:p>
    <w:p w:rsidR="00E15829" w:rsidRDefault="00E15829" w:rsidP="00E15829">
      <w:pPr>
        <w:pStyle w:val="Default"/>
        <w:jc w:val="both"/>
        <w:rPr>
          <w:sz w:val="28"/>
          <w:szCs w:val="28"/>
        </w:rPr>
      </w:pPr>
      <w:r w:rsidRPr="00E15829">
        <w:rPr>
          <w:sz w:val="28"/>
          <w:szCs w:val="28"/>
        </w:rPr>
        <w:t>Помните, маленькие дети только учатся координировать движения и управлять своим телом. Внимательно следите за передвижением ребенка по игровой площадке, это поможет избежать конфликтов и трагедий.</w:t>
      </w:r>
    </w:p>
    <w:p w:rsidR="00E15829" w:rsidRDefault="00E15829" w:rsidP="00E15829">
      <w:pPr>
        <w:pStyle w:val="Default"/>
        <w:jc w:val="both"/>
        <w:rPr>
          <w:sz w:val="28"/>
          <w:szCs w:val="28"/>
        </w:rPr>
      </w:pPr>
    </w:p>
    <w:p w:rsidR="00E15829" w:rsidRDefault="005A5668" w:rsidP="00E15829">
      <w:pPr>
        <w:pStyle w:val="Default"/>
        <w:jc w:val="both"/>
        <w:rPr>
          <w:b/>
          <w:bCs/>
          <w:sz w:val="52"/>
          <w:szCs w:val="52"/>
        </w:rPr>
      </w:pPr>
      <w:r>
        <w:rPr>
          <w:b/>
          <w:bCs/>
          <w:sz w:val="52"/>
          <w:szCs w:val="52"/>
        </w:rPr>
        <w:lastRenderedPageBreak/>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65" type="#_x0000_t159" style="width:558.75pt;height:54pt" fillcolor="fuchsia" strokecolor="#002060" strokeweight="2.75pt">
            <v:shadow color="#868686"/>
            <v:textpath style="font-family:&quot;Arial Black&quot;;font-size:28pt;font-weight:bold;v-text-kern:t" trim="t" fitpath="t" xscale="f" string="Родителям следует знать"/>
          </v:shape>
        </w:pict>
      </w:r>
    </w:p>
    <w:p w:rsidR="005A5668" w:rsidRDefault="005A5668" w:rsidP="00E15829">
      <w:pPr>
        <w:pStyle w:val="Default"/>
        <w:jc w:val="both"/>
        <w:rPr>
          <w:b/>
          <w:bCs/>
          <w:sz w:val="52"/>
          <w:szCs w:val="52"/>
        </w:rPr>
      </w:pPr>
      <w:r>
        <w:rPr>
          <w:b/>
          <w:bCs/>
          <w:sz w:val="52"/>
          <w:szCs w:val="5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71" type="#_x0000_t158" style="width:568.5pt;height:28.5pt" fillcolor="#0cf" strokecolor="#002060" strokeweight="1.5pt">
            <v:shadow color="#868686"/>
            <v:textpath style="font-family:&quot;Arial Black&quot;;font-size:20pt;font-weight:bold;v-text-kern:t" trim="t" fitpath="t" xscale="f" string="Витамины в детском рационе питания"/>
          </v:shape>
        </w:pict>
      </w:r>
    </w:p>
    <w:p w:rsidR="005A5668" w:rsidRPr="005A5668" w:rsidRDefault="005A5668" w:rsidP="005A5668">
      <w:pPr>
        <w:pStyle w:val="Default"/>
        <w:jc w:val="both"/>
        <w:rPr>
          <w:sz w:val="28"/>
          <w:szCs w:val="28"/>
        </w:rPr>
      </w:pPr>
      <w:r w:rsidRPr="005A5668">
        <w:rPr>
          <w:sz w:val="28"/>
          <w:szCs w:val="28"/>
        </w:rPr>
        <w:t xml:space="preserve">В питании детей необходимо контролировать количество съедаемой пищи и состав рациона. Вкусовые привычки, приобретенные в детстве, останутся с ними на всю жизнь, поэтому трудно переоценить важность этого фактора. Нет детей, которые бы с рождения обожали сладости, колу и чипсы, есть взрослые, которые их к этому приучили. Говоря о правильном питании, нельзя забывать об активных регуляторах обмена веществ - о витаминах, обязательно нужно вводить их в ежедневный рацион детского питания. </w:t>
      </w:r>
    </w:p>
    <w:p w:rsidR="005A5668" w:rsidRPr="005A5668" w:rsidRDefault="005A5668" w:rsidP="005A5668">
      <w:pPr>
        <w:pStyle w:val="Default"/>
        <w:jc w:val="both"/>
        <w:rPr>
          <w:sz w:val="28"/>
          <w:szCs w:val="28"/>
        </w:rPr>
      </w:pPr>
      <w:r w:rsidRPr="005A5668">
        <w:rPr>
          <w:sz w:val="28"/>
          <w:szCs w:val="28"/>
        </w:rPr>
        <w:t>Оберегайте детей от излишне калорийных продуктов, провоцирующих лишний вес. Лишний вес – это угроза заболевания и внешность, из-за которой дети становятся предметом насмешек со стороны сверстников. Это комплекс неполноценности, который может сохраниться на всю жизнь. А виной всему будут любящие родители, приучившие свое чадо к потреблению таких вкусных и таких вредных для здоровья продуктов. Конфеты, булочки, пирожные в детском рационе должны быть лакомством, а не повседневной пищей. Приучайте детей есть ржаной (черный) хлеб и хлебные изделия с добавлением отрубей, так как именно в них содержится то количество витамина</w:t>
      </w:r>
      <w:proofErr w:type="gramStart"/>
      <w:r w:rsidRPr="005A5668">
        <w:rPr>
          <w:sz w:val="28"/>
          <w:szCs w:val="28"/>
        </w:rPr>
        <w:t xml:space="preserve"> В</w:t>
      </w:r>
      <w:proofErr w:type="gramEnd"/>
      <w:r w:rsidRPr="005A5668">
        <w:rPr>
          <w:sz w:val="28"/>
          <w:szCs w:val="28"/>
        </w:rPr>
        <w:t xml:space="preserve">, которое обеспечивает нормальную деятельность нервной системы, кишечника и других органов и систем маленького человека. </w:t>
      </w:r>
    </w:p>
    <w:p w:rsidR="005A5668" w:rsidRPr="005A5668" w:rsidRDefault="005A5668" w:rsidP="005A5668">
      <w:pPr>
        <w:pStyle w:val="Default"/>
        <w:jc w:val="both"/>
        <w:rPr>
          <w:sz w:val="28"/>
          <w:szCs w:val="28"/>
        </w:rPr>
      </w:pPr>
      <w:r w:rsidRPr="005A5668">
        <w:rPr>
          <w:sz w:val="28"/>
          <w:szCs w:val="28"/>
        </w:rPr>
        <w:t>Недостаточность витамина</w:t>
      </w:r>
      <w:proofErr w:type="gramStart"/>
      <w:r w:rsidRPr="005A5668">
        <w:rPr>
          <w:sz w:val="28"/>
          <w:szCs w:val="28"/>
        </w:rPr>
        <w:t xml:space="preserve"> А</w:t>
      </w:r>
      <w:proofErr w:type="gramEnd"/>
      <w:r w:rsidRPr="005A5668">
        <w:rPr>
          <w:sz w:val="28"/>
          <w:szCs w:val="28"/>
        </w:rPr>
        <w:t xml:space="preserve"> проявляется в снижении зрения, особенно заметное в сумерках, сухости и шершавости кожи. Детей мучает сухость во рту и носовых ходах, дыхание затруднено. </w:t>
      </w:r>
      <w:proofErr w:type="gramStart"/>
      <w:r w:rsidRPr="005A5668">
        <w:rPr>
          <w:sz w:val="28"/>
          <w:szCs w:val="28"/>
        </w:rPr>
        <w:t xml:space="preserve">Справиться с этими неприятными явлениями помогут - говяжья печень, почки, яйца, сливки, сметана, творог, сливочное масло, морковь, зеленый лук, сладкий перец, щавель, шиповник и ягоды облепихи. </w:t>
      </w:r>
      <w:proofErr w:type="gramEnd"/>
    </w:p>
    <w:p w:rsidR="005A5668" w:rsidRPr="005A5668" w:rsidRDefault="005A5668" w:rsidP="005A5668">
      <w:pPr>
        <w:pStyle w:val="Default"/>
        <w:jc w:val="both"/>
        <w:rPr>
          <w:sz w:val="28"/>
          <w:szCs w:val="28"/>
        </w:rPr>
      </w:pPr>
      <w:r w:rsidRPr="005A5668">
        <w:rPr>
          <w:sz w:val="28"/>
          <w:szCs w:val="28"/>
        </w:rPr>
        <w:t>Недостаточность витамина В-1 в детском организме характеризуется ломкостью ногтей, головными болями, разбитостью, мышечными болями, появлением запоров. Появились трещины в уголках рта и на слизистой губ, плохо заживают ранки и порезы? – понижено количество витамина В-2 (рибофлавина). Этот витамин играет большую роль в регуляции обмена веществ (</w:t>
      </w:r>
      <w:proofErr w:type="gramStart"/>
      <w:r w:rsidRPr="005A5668">
        <w:rPr>
          <w:sz w:val="28"/>
          <w:szCs w:val="28"/>
        </w:rPr>
        <w:t>белковом</w:t>
      </w:r>
      <w:proofErr w:type="gramEnd"/>
      <w:r w:rsidRPr="005A5668">
        <w:rPr>
          <w:sz w:val="28"/>
          <w:szCs w:val="28"/>
        </w:rPr>
        <w:t xml:space="preserve">, углеводном, жировом). </w:t>
      </w:r>
    </w:p>
    <w:p w:rsidR="005A5668" w:rsidRPr="005A5668" w:rsidRDefault="005A5668" w:rsidP="005A5668">
      <w:pPr>
        <w:pStyle w:val="Default"/>
        <w:jc w:val="both"/>
        <w:rPr>
          <w:sz w:val="28"/>
          <w:szCs w:val="28"/>
        </w:rPr>
      </w:pPr>
      <w:r w:rsidRPr="005A5668">
        <w:rPr>
          <w:sz w:val="28"/>
          <w:szCs w:val="28"/>
        </w:rPr>
        <w:t>Мало витамина В-5 (РР) – появились воспалительные изменения кожи и слизистых оболочек, снизился аппетит, нарушилась работа органов пищеварения. Витамины группы</w:t>
      </w:r>
      <w:proofErr w:type="gramStart"/>
      <w:r w:rsidRPr="005A5668">
        <w:rPr>
          <w:sz w:val="28"/>
          <w:szCs w:val="28"/>
        </w:rPr>
        <w:t xml:space="preserve"> В</w:t>
      </w:r>
      <w:proofErr w:type="gramEnd"/>
      <w:r w:rsidRPr="005A5668">
        <w:rPr>
          <w:sz w:val="28"/>
          <w:szCs w:val="28"/>
        </w:rPr>
        <w:t xml:space="preserve"> содержатся в достаточном количестве в дрожжах, гречневой крупе, говяжьей печени, фасоли, зеленом горошке, тыкве, белокочанной капусте, пшеничной и ржаной муке (обязательно нерафинированных). </w:t>
      </w:r>
    </w:p>
    <w:p w:rsidR="005A5668" w:rsidRPr="005A5668" w:rsidRDefault="005A5668" w:rsidP="005A5668">
      <w:pPr>
        <w:pStyle w:val="Default"/>
        <w:jc w:val="both"/>
        <w:rPr>
          <w:sz w:val="28"/>
          <w:szCs w:val="28"/>
        </w:rPr>
      </w:pPr>
      <w:r w:rsidRPr="005A5668">
        <w:rPr>
          <w:sz w:val="28"/>
          <w:szCs w:val="28"/>
        </w:rPr>
        <w:t>Недостаток в организме витамина</w:t>
      </w:r>
      <w:proofErr w:type="gramStart"/>
      <w:r w:rsidRPr="005A5668">
        <w:rPr>
          <w:sz w:val="28"/>
          <w:szCs w:val="28"/>
        </w:rPr>
        <w:t xml:space="preserve"> С</w:t>
      </w:r>
      <w:proofErr w:type="gramEnd"/>
      <w:r w:rsidRPr="005A5668">
        <w:rPr>
          <w:sz w:val="28"/>
          <w:szCs w:val="28"/>
        </w:rPr>
        <w:t xml:space="preserve"> сопровождается кровоточивостью десен и расшатыванием зубов, ногти истончаются и становятся мягкими, дети чаще болеют простудными заболеваниями, у них появляется склонность к образованию кровоизлияний в кожу («синяков» даже при незначительных и порой совсем незаметных травмах), часто идет носом кровь. Витамин</w:t>
      </w:r>
      <w:proofErr w:type="gramStart"/>
      <w:r w:rsidRPr="005A5668">
        <w:rPr>
          <w:sz w:val="28"/>
          <w:szCs w:val="28"/>
        </w:rPr>
        <w:t xml:space="preserve"> С</w:t>
      </w:r>
      <w:proofErr w:type="gramEnd"/>
      <w:r w:rsidRPr="005A5668">
        <w:rPr>
          <w:sz w:val="28"/>
          <w:szCs w:val="28"/>
        </w:rPr>
        <w:t xml:space="preserve"> содержится в картофеле, репчатом луке, свекле, моркови, огурцах, тыкве, арбузах, яблоках, лимонах, апельсинах, но особенно его много в шиповнике и черной смородине. </w:t>
      </w:r>
    </w:p>
    <w:p w:rsidR="005A5668" w:rsidRPr="005A5668" w:rsidRDefault="005A5668" w:rsidP="005A5668">
      <w:pPr>
        <w:pStyle w:val="Default"/>
        <w:jc w:val="both"/>
        <w:rPr>
          <w:sz w:val="28"/>
          <w:szCs w:val="28"/>
        </w:rPr>
      </w:pPr>
      <w:r w:rsidRPr="005A5668">
        <w:rPr>
          <w:sz w:val="28"/>
          <w:szCs w:val="28"/>
        </w:rPr>
        <w:t>Продукты, которые содержат витамины группы</w:t>
      </w:r>
      <w:proofErr w:type="gramStart"/>
      <w:r w:rsidRPr="005A5668">
        <w:rPr>
          <w:sz w:val="28"/>
          <w:szCs w:val="28"/>
        </w:rPr>
        <w:t xml:space="preserve"> В</w:t>
      </w:r>
      <w:proofErr w:type="gramEnd"/>
      <w:r w:rsidRPr="005A5668">
        <w:rPr>
          <w:sz w:val="28"/>
          <w:szCs w:val="28"/>
        </w:rPr>
        <w:t xml:space="preserve"> и витамин С, не следует долго держать в воде или кипятить (при кипячении стремиться максимально уменьшить доступ воздуха), так как под влиянием кислорода витамины теряют свою активность и разлагаются, растворяясь в воде. </w:t>
      </w:r>
    </w:p>
    <w:p w:rsidR="005A5668" w:rsidRDefault="005A5668" w:rsidP="005A5668">
      <w:pPr>
        <w:pStyle w:val="Default"/>
        <w:jc w:val="both"/>
        <w:rPr>
          <w:sz w:val="28"/>
          <w:szCs w:val="28"/>
        </w:rPr>
      </w:pPr>
      <w:r w:rsidRPr="005A5668">
        <w:rPr>
          <w:sz w:val="28"/>
          <w:szCs w:val="28"/>
        </w:rPr>
        <w:t>Витамин</w:t>
      </w:r>
      <w:proofErr w:type="gramStart"/>
      <w:r w:rsidRPr="005A5668">
        <w:rPr>
          <w:sz w:val="28"/>
          <w:szCs w:val="28"/>
        </w:rPr>
        <w:t xml:space="preserve"> Е</w:t>
      </w:r>
      <w:proofErr w:type="gramEnd"/>
      <w:r w:rsidRPr="005A5668">
        <w:rPr>
          <w:sz w:val="28"/>
          <w:szCs w:val="28"/>
        </w:rPr>
        <w:t xml:space="preserve"> (токоферол) влияет на тонус мускулатуры, участвует в обменных процессах белков, жиров, углеводов и микроэлементов (кальция, кобальта, цинка и др.). Содержится в печени, молочных продуктах (в основном в сливочном масле), свином сале, является жирорастворимым и не всасывается в кишечнике при отсутствии жиров в продуктах питания.</w:t>
      </w:r>
    </w:p>
    <w:p w:rsidR="005A5668" w:rsidRDefault="005A5668" w:rsidP="005A5668">
      <w:pPr>
        <w:pStyle w:val="Default"/>
        <w:jc w:val="both"/>
        <w:rPr>
          <w:sz w:val="28"/>
          <w:szCs w:val="28"/>
        </w:rPr>
      </w:pPr>
      <w:r>
        <w:rPr>
          <w:sz w:val="28"/>
          <w:szCs w:val="28"/>
        </w:rPr>
        <w:lastRenderedPageBreak/>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79" type="#_x0000_t164" style="width:392.25pt;height:79.5pt" fillcolor="green" strokecolor="#002060" strokeweight="2.25pt">
            <v:shadow color="#868686"/>
            <v:textpath style="font-family:&quot;Arial Black&quot;;font-size:24pt;font-weight:bold;v-text-kern:t" trim="t" fitpath="t" xscale="f" string="Прикосновение к душе"/>
          </v:shape>
        </w:pict>
      </w:r>
      <w:r w:rsidRPr="005A5668">
        <w:rPr>
          <w:sz w:val="28"/>
          <w:szCs w:val="28"/>
        </w:rPr>
        <w:t xml:space="preserve"> </w:t>
      </w:r>
      <w:r>
        <w:rPr>
          <w:noProof/>
          <w:sz w:val="28"/>
          <w:szCs w:val="28"/>
          <w:lang w:eastAsia="ru-RU"/>
        </w:rPr>
        <w:drawing>
          <wp:inline distT="0" distB="0" distL="0" distR="0">
            <wp:extent cx="1619250" cy="11334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srcRect/>
                    <a:stretch>
                      <a:fillRect/>
                    </a:stretch>
                  </pic:blipFill>
                  <pic:spPr bwMode="auto">
                    <a:xfrm>
                      <a:off x="0" y="0"/>
                      <a:ext cx="1622476" cy="1135733"/>
                    </a:xfrm>
                    <a:prstGeom prst="rect">
                      <a:avLst/>
                    </a:prstGeom>
                    <a:noFill/>
                    <a:ln w="9525">
                      <a:noFill/>
                      <a:miter lim="800000"/>
                      <a:headEnd/>
                      <a:tailEnd/>
                    </a:ln>
                  </pic:spPr>
                </pic:pic>
              </a:graphicData>
            </a:graphic>
          </wp:inline>
        </w:drawing>
      </w:r>
    </w:p>
    <w:p w:rsidR="005A5668" w:rsidRDefault="005A5668" w:rsidP="005A5668">
      <w:pPr>
        <w:pStyle w:val="Default"/>
        <w:jc w:val="center"/>
        <w:rPr>
          <w:sz w:val="28"/>
          <w:szCs w:val="28"/>
        </w:rPr>
      </w:pPr>
      <w:r>
        <w:rPr>
          <w:sz w:val="28"/>
          <w:szCs w:val="28"/>
        </w:rPr>
        <w:pict>
          <v:shape id="_x0000_i1091" type="#_x0000_t136" style="width:234pt;height:33.75pt" fillcolor="red" strokecolor="black [3213]" strokeweight="2.25pt">
            <v:shadow color="#868686"/>
            <v:textpath style="font-family:&quot;Arial Black&quot;;font-size:24pt;font-weight:bold;v-text-kern:t" trim="t" fitpath="t" string="Агрессия у детей"/>
          </v:shape>
        </w:pict>
      </w:r>
    </w:p>
    <w:p w:rsidR="005A5668" w:rsidRPr="000E6F43" w:rsidRDefault="005A5668" w:rsidP="005A5668">
      <w:pPr>
        <w:pStyle w:val="Default"/>
        <w:jc w:val="both"/>
        <w:rPr>
          <w:sz w:val="26"/>
          <w:szCs w:val="26"/>
        </w:rPr>
      </w:pPr>
      <w:r w:rsidRPr="000E6F43">
        <w:rPr>
          <w:sz w:val="26"/>
          <w:szCs w:val="26"/>
        </w:rPr>
        <w:t xml:space="preserve">Детские годы являются тем начальным этапом, когда малыши начинают копировать своих родителей и друзей, пробуя новые модели поведения. Агрессия у детей является своеобразной моделью поведения, которая закрепляется на долгие годы, если они достигают своих целей. К примеру, если ребенок </w:t>
      </w:r>
      <w:proofErr w:type="gramStart"/>
      <w:r w:rsidRPr="000E6F43">
        <w:rPr>
          <w:sz w:val="26"/>
          <w:szCs w:val="26"/>
        </w:rPr>
        <w:t>хотел получить чужую игрушку и ему это удалось</w:t>
      </w:r>
      <w:proofErr w:type="gramEnd"/>
      <w:r w:rsidRPr="000E6F43">
        <w:rPr>
          <w:sz w:val="26"/>
          <w:szCs w:val="26"/>
        </w:rPr>
        <w:t xml:space="preserve"> сделать путем проявления агрессии, тогда у него возникнет ассоциация: агрессия – это хорошо, она помогает достичь желаемого. Практически в каждом коллективе найдется агрессивный ребенок. Он будет задираться, лезть в драки, обзываться, </w:t>
      </w:r>
      <w:proofErr w:type="gramStart"/>
      <w:r w:rsidRPr="000E6F43">
        <w:rPr>
          <w:sz w:val="26"/>
          <w:szCs w:val="26"/>
        </w:rPr>
        <w:t>пинать</w:t>
      </w:r>
      <w:proofErr w:type="gramEnd"/>
      <w:r w:rsidRPr="000E6F43">
        <w:rPr>
          <w:sz w:val="26"/>
          <w:szCs w:val="26"/>
        </w:rPr>
        <w:t xml:space="preserve"> и другими способами провоцировать других детишек. Первые признаки агрессии у детей появляются еще в младенческом возрасте, когда ребенка отлучают от груди. Именно в период, когда ребенок не чувствует себя защищенным и нужным, он начинает переживать. Агрессия многих детей является попыткой привлечь к себе внимание родителей, которые мало уделяют внимания либо вообще игнорируют. «Я никому не нужен», — и ребенок начинает пробовать различные модели поведения, которые помогут ему привлечь внимание. Жестокость и неповиновение часто помогают ему в этом. Он замечает, что родители начинают с ним общаться, дергаются, беспокоятся. Раз подобное поведение помогает, оно начинает закрепляться на всю жизнь. </w:t>
      </w:r>
    </w:p>
    <w:p w:rsidR="005A5668" w:rsidRPr="000E6F43" w:rsidRDefault="005A5668" w:rsidP="005A5668">
      <w:pPr>
        <w:pStyle w:val="Default"/>
        <w:jc w:val="center"/>
        <w:rPr>
          <w:color w:val="FF0000"/>
          <w:sz w:val="26"/>
          <w:szCs w:val="26"/>
        </w:rPr>
      </w:pPr>
      <w:r w:rsidRPr="000E6F43">
        <w:rPr>
          <w:b/>
          <w:bCs/>
          <w:color w:val="FF0000"/>
          <w:sz w:val="26"/>
          <w:szCs w:val="26"/>
        </w:rPr>
        <w:t>ПРИЧИНА АГРЕССИИ У ДЕТЕЙ</w:t>
      </w:r>
    </w:p>
    <w:p w:rsidR="005A5668" w:rsidRPr="000E6F43" w:rsidRDefault="005A5668" w:rsidP="005A5668">
      <w:pPr>
        <w:pStyle w:val="Default"/>
        <w:jc w:val="both"/>
        <w:rPr>
          <w:sz w:val="26"/>
          <w:szCs w:val="26"/>
        </w:rPr>
      </w:pPr>
      <w:r w:rsidRPr="000E6F43">
        <w:rPr>
          <w:sz w:val="26"/>
          <w:szCs w:val="26"/>
        </w:rPr>
        <w:t xml:space="preserve">Как и у любого человека, есть свои уникальные причины агрессии у детей. Одного ребенка могут беспокоить «холодные родители», а второго – невозможность иметь желаемые игрушки. Причин для агрессии у ребенка предостаточно, чтобы выделить целый их список: </w:t>
      </w:r>
    </w:p>
    <w:p w:rsidR="005A5668" w:rsidRPr="000E6F43" w:rsidRDefault="005A5668" w:rsidP="005A5668">
      <w:pPr>
        <w:pStyle w:val="Default"/>
        <w:spacing w:after="27"/>
        <w:jc w:val="both"/>
        <w:rPr>
          <w:sz w:val="26"/>
          <w:szCs w:val="26"/>
        </w:rPr>
      </w:pPr>
      <w:r w:rsidRPr="000E6F43">
        <w:rPr>
          <w:sz w:val="26"/>
          <w:szCs w:val="26"/>
        </w:rPr>
        <w:t xml:space="preserve">1. Соматические заболевания, нарушение работы отделов головного мозга. </w:t>
      </w:r>
    </w:p>
    <w:p w:rsidR="005A5668" w:rsidRPr="000E6F43" w:rsidRDefault="005A5668" w:rsidP="005A5668">
      <w:pPr>
        <w:pStyle w:val="Default"/>
        <w:spacing w:after="27"/>
        <w:jc w:val="both"/>
        <w:rPr>
          <w:sz w:val="26"/>
          <w:szCs w:val="26"/>
        </w:rPr>
      </w:pPr>
      <w:r w:rsidRPr="000E6F43">
        <w:rPr>
          <w:sz w:val="26"/>
          <w:szCs w:val="26"/>
        </w:rPr>
        <w:t xml:space="preserve">2. Конфликтные отношения с родителями, которые не уделяют внимания, не интересуются ребенком, не проводят с ним время. </w:t>
      </w:r>
    </w:p>
    <w:p w:rsidR="005A5668" w:rsidRPr="000E6F43" w:rsidRDefault="005A5668" w:rsidP="005A5668">
      <w:pPr>
        <w:pStyle w:val="Default"/>
        <w:spacing w:after="27"/>
        <w:jc w:val="both"/>
        <w:rPr>
          <w:sz w:val="26"/>
          <w:szCs w:val="26"/>
        </w:rPr>
      </w:pPr>
      <w:r w:rsidRPr="000E6F43">
        <w:rPr>
          <w:sz w:val="26"/>
          <w:szCs w:val="26"/>
        </w:rPr>
        <w:t xml:space="preserve">3. Копирование моделей поведения родителей, которые сами являются агрессивными как дома, так и в социуме. </w:t>
      </w:r>
    </w:p>
    <w:p w:rsidR="005A5668" w:rsidRPr="000E6F43" w:rsidRDefault="005A5668" w:rsidP="005A5668">
      <w:pPr>
        <w:pStyle w:val="Default"/>
        <w:spacing w:after="27"/>
        <w:jc w:val="both"/>
        <w:rPr>
          <w:sz w:val="26"/>
          <w:szCs w:val="26"/>
        </w:rPr>
      </w:pPr>
      <w:r w:rsidRPr="000E6F43">
        <w:rPr>
          <w:sz w:val="26"/>
          <w:szCs w:val="26"/>
        </w:rPr>
        <w:t xml:space="preserve">4. Равнодушное отношение родителей к тому, что происходит в жизни ребенка. </w:t>
      </w:r>
    </w:p>
    <w:p w:rsidR="005A5668" w:rsidRPr="000E6F43" w:rsidRDefault="005A5668" w:rsidP="005A5668">
      <w:pPr>
        <w:pStyle w:val="Default"/>
        <w:spacing w:after="27"/>
        <w:jc w:val="both"/>
        <w:rPr>
          <w:sz w:val="26"/>
          <w:szCs w:val="26"/>
        </w:rPr>
      </w:pPr>
      <w:r w:rsidRPr="000E6F43">
        <w:rPr>
          <w:sz w:val="26"/>
          <w:szCs w:val="26"/>
        </w:rPr>
        <w:t xml:space="preserve">5. Эмоциональная привязанность к одному родителю, где второй выступает в роли объекта агрессии. </w:t>
      </w:r>
    </w:p>
    <w:p w:rsidR="005A5668" w:rsidRPr="000E6F43" w:rsidRDefault="005A5668" w:rsidP="005A5668">
      <w:pPr>
        <w:pStyle w:val="Default"/>
        <w:spacing w:after="27"/>
        <w:jc w:val="both"/>
        <w:rPr>
          <w:sz w:val="26"/>
          <w:szCs w:val="26"/>
        </w:rPr>
      </w:pPr>
      <w:r w:rsidRPr="000E6F43">
        <w:rPr>
          <w:sz w:val="26"/>
          <w:szCs w:val="26"/>
        </w:rPr>
        <w:t xml:space="preserve">6. Низкая самооценка, неумение ребенка управлять собственными переживаниями. </w:t>
      </w:r>
    </w:p>
    <w:p w:rsidR="005A5668" w:rsidRPr="000E6F43" w:rsidRDefault="005A5668" w:rsidP="005A5668">
      <w:pPr>
        <w:pStyle w:val="Default"/>
        <w:spacing w:after="27"/>
        <w:jc w:val="both"/>
        <w:rPr>
          <w:sz w:val="26"/>
          <w:szCs w:val="26"/>
        </w:rPr>
      </w:pPr>
      <w:r w:rsidRPr="000E6F43">
        <w:rPr>
          <w:sz w:val="26"/>
          <w:szCs w:val="26"/>
        </w:rPr>
        <w:t xml:space="preserve">7. Непоследовательность родителей в воспитании, разные подходы. </w:t>
      </w:r>
    </w:p>
    <w:p w:rsidR="005A5668" w:rsidRPr="000E6F43" w:rsidRDefault="005A5668" w:rsidP="005A5668">
      <w:pPr>
        <w:pStyle w:val="Default"/>
        <w:spacing w:after="27"/>
        <w:jc w:val="both"/>
        <w:rPr>
          <w:sz w:val="26"/>
          <w:szCs w:val="26"/>
        </w:rPr>
      </w:pPr>
      <w:r w:rsidRPr="000E6F43">
        <w:rPr>
          <w:sz w:val="26"/>
          <w:szCs w:val="26"/>
        </w:rPr>
        <w:t xml:space="preserve">8. Высокая возбудимость. </w:t>
      </w:r>
    </w:p>
    <w:p w:rsidR="005A5668" w:rsidRPr="000E6F43" w:rsidRDefault="005A5668" w:rsidP="005A5668">
      <w:pPr>
        <w:pStyle w:val="Default"/>
        <w:spacing w:after="27"/>
        <w:jc w:val="both"/>
        <w:rPr>
          <w:sz w:val="26"/>
          <w:szCs w:val="26"/>
        </w:rPr>
      </w:pPr>
      <w:r w:rsidRPr="000E6F43">
        <w:rPr>
          <w:sz w:val="26"/>
          <w:szCs w:val="26"/>
        </w:rPr>
        <w:t xml:space="preserve">9. Недостаточная развитость интеллекта. </w:t>
      </w:r>
    </w:p>
    <w:p w:rsidR="005A5668" w:rsidRPr="000E6F43" w:rsidRDefault="005A5668" w:rsidP="005A5668">
      <w:pPr>
        <w:pStyle w:val="Default"/>
        <w:spacing w:after="27"/>
        <w:jc w:val="both"/>
        <w:rPr>
          <w:sz w:val="26"/>
          <w:szCs w:val="26"/>
        </w:rPr>
      </w:pPr>
      <w:r w:rsidRPr="000E6F43">
        <w:rPr>
          <w:sz w:val="26"/>
          <w:szCs w:val="26"/>
        </w:rPr>
        <w:t xml:space="preserve">10. Отсутствие навыков налаживать отношения с людьми. </w:t>
      </w:r>
    </w:p>
    <w:p w:rsidR="005A5668" w:rsidRPr="000E6F43" w:rsidRDefault="005A5668" w:rsidP="005A5668">
      <w:pPr>
        <w:pStyle w:val="Default"/>
        <w:spacing w:after="27"/>
        <w:jc w:val="both"/>
        <w:rPr>
          <w:sz w:val="26"/>
          <w:szCs w:val="26"/>
        </w:rPr>
      </w:pPr>
      <w:r w:rsidRPr="000E6F43">
        <w:rPr>
          <w:sz w:val="26"/>
          <w:szCs w:val="26"/>
        </w:rPr>
        <w:t xml:space="preserve">11. Копирование поведения героев из компьютерных игр или наблюдение за насилием из экранов телевизоров. </w:t>
      </w:r>
    </w:p>
    <w:p w:rsidR="005A5668" w:rsidRPr="000E6F43" w:rsidRDefault="005A5668" w:rsidP="005A5668">
      <w:pPr>
        <w:pStyle w:val="Default"/>
        <w:jc w:val="both"/>
        <w:rPr>
          <w:sz w:val="26"/>
          <w:szCs w:val="26"/>
        </w:rPr>
      </w:pPr>
      <w:r w:rsidRPr="000E6F43">
        <w:rPr>
          <w:sz w:val="26"/>
          <w:szCs w:val="26"/>
        </w:rPr>
        <w:t xml:space="preserve">12. Жестокое отношение родителей по отношению к ребенку. </w:t>
      </w:r>
    </w:p>
    <w:p w:rsidR="005A5668" w:rsidRPr="000E6F43" w:rsidRDefault="005A5668" w:rsidP="005A5668">
      <w:pPr>
        <w:pStyle w:val="Default"/>
        <w:jc w:val="both"/>
        <w:rPr>
          <w:sz w:val="26"/>
          <w:szCs w:val="26"/>
        </w:rPr>
      </w:pPr>
      <w:r w:rsidRPr="000E6F43">
        <w:rPr>
          <w:sz w:val="26"/>
          <w:szCs w:val="26"/>
        </w:rPr>
        <w:t xml:space="preserve">Здесь можно вспомнить случаи ревности, которые возникают в семьях, где малыш является не единственным ребенком. Когда родители любят больше другого ребенка, больше его хвалят, уделяют внимание, тогда это вызывает негодование. Ребенок, который чувствует себя ненужным, часто становится агрессивным. Его объектами агрессии становятся животные, другие дети, сестры, братья и даже родители. </w:t>
      </w:r>
    </w:p>
    <w:p w:rsidR="005A5668" w:rsidRDefault="005A5668" w:rsidP="005A5668">
      <w:pPr>
        <w:pStyle w:val="Default"/>
        <w:jc w:val="both"/>
        <w:rPr>
          <w:sz w:val="26"/>
          <w:szCs w:val="26"/>
        </w:rPr>
      </w:pPr>
      <w:r w:rsidRPr="000E6F43">
        <w:rPr>
          <w:sz w:val="26"/>
          <w:szCs w:val="26"/>
        </w:rPr>
        <w:t>Важным становится еще характер наказания, который применяют родители, когда ребенок провинился. Агрессия провоцирует агрессию: если ребенка избивают, унижают, критикуют, тогда он сам начинает становиться таким. Снисходительность или строгость как методы наказания всегда приводят к развитию агрессивности.</w:t>
      </w:r>
    </w:p>
    <w:p w:rsidR="000E6F43" w:rsidRDefault="000E6F43" w:rsidP="005A5668">
      <w:pPr>
        <w:pStyle w:val="Default"/>
        <w:jc w:val="both"/>
        <w:rPr>
          <w:sz w:val="26"/>
          <w:szCs w:val="26"/>
        </w:rPr>
      </w:pPr>
    </w:p>
    <w:p w:rsidR="000E6F43" w:rsidRDefault="000E6F43" w:rsidP="005A5668">
      <w:pPr>
        <w:pStyle w:val="Default"/>
        <w:jc w:val="both"/>
        <w:rPr>
          <w:sz w:val="26"/>
          <w:szCs w:val="26"/>
        </w:rPr>
      </w:pPr>
    </w:p>
    <w:p w:rsidR="000E6F43" w:rsidRPr="000E6F43" w:rsidRDefault="000E6F43" w:rsidP="005A5668">
      <w:pPr>
        <w:pStyle w:val="Default"/>
        <w:jc w:val="both"/>
        <w:rPr>
          <w:sz w:val="26"/>
          <w:szCs w:val="26"/>
        </w:rPr>
      </w:pPr>
    </w:p>
    <w:p w:rsidR="005A5668" w:rsidRPr="000E6F43" w:rsidRDefault="005A5668" w:rsidP="005A5668">
      <w:pPr>
        <w:pStyle w:val="Default"/>
        <w:jc w:val="center"/>
        <w:rPr>
          <w:color w:val="FF0000"/>
          <w:sz w:val="26"/>
          <w:szCs w:val="26"/>
        </w:rPr>
      </w:pPr>
      <w:r w:rsidRPr="000E6F43">
        <w:rPr>
          <w:b/>
          <w:bCs/>
          <w:color w:val="FF0000"/>
          <w:sz w:val="26"/>
          <w:szCs w:val="26"/>
        </w:rPr>
        <w:lastRenderedPageBreak/>
        <w:t>ОТКУДА АГРЕССИЯ У РЕБЕНКА?</w:t>
      </w:r>
    </w:p>
    <w:p w:rsidR="005A5668" w:rsidRPr="000E6F43" w:rsidRDefault="005A5668" w:rsidP="005A5668">
      <w:pPr>
        <w:pStyle w:val="Default"/>
        <w:jc w:val="both"/>
        <w:rPr>
          <w:sz w:val="26"/>
          <w:szCs w:val="26"/>
        </w:rPr>
      </w:pPr>
      <w:r w:rsidRPr="000E6F43">
        <w:rPr>
          <w:sz w:val="26"/>
          <w:szCs w:val="26"/>
        </w:rPr>
        <w:t xml:space="preserve">Первыми проявлениями агрессии могут быть укусы, которые совершаются 2-летним малышом. Это способ показать свою силу, установить свою власть, показать, кто тут главный. Иногда ребенок просто смотрит на реакцию окружающего мира путем проявления того или иного поведения. Если агрессию проявляет мама, тогда малыш просто копирует ее. </w:t>
      </w:r>
    </w:p>
    <w:p w:rsidR="005A5668" w:rsidRPr="000E6F43" w:rsidRDefault="005A5668" w:rsidP="005A5668">
      <w:pPr>
        <w:pStyle w:val="Default"/>
        <w:jc w:val="both"/>
        <w:rPr>
          <w:sz w:val="26"/>
          <w:szCs w:val="26"/>
        </w:rPr>
      </w:pPr>
      <w:r w:rsidRPr="000E6F43">
        <w:rPr>
          <w:sz w:val="26"/>
          <w:szCs w:val="26"/>
        </w:rPr>
        <w:t xml:space="preserve">В 3-летнем возрасте агрессивность проявляется по причине желания иметь красивую игрушку. Детки начинают толкаться, плеваться, ломать игрушки, </w:t>
      </w:r>
      <w:proofErr w:type="spellStart"/>
      <w:r w:rsidRPr="000E6F43">
        <w:rPr>
          <w:sz w:val="26"/>
          <w:szCs w:val="26"/>
        </w:rPr>
        <w:t>истерить</w:t>
      </w:r>
      <w:proofErr w:type="spellEnd"/>
      <w:r w:rsidRPr="000E6F43">
        <w:rPr>
          <w:sz w:val="26"/>
          <w:szCs w:val="26"/>
        </w:rPr>
        <w:t xml:space="preserve">. Желание родителей заставить ребенка успокоиться является неудачным. В следующий раз малыш просто усилит свою агрессию. </w:t>
      </w:r>
    </w:p>
    <w:p w:rsidR="005A5668" w:rsidRPr="000E6F43" w:rsidRDefault="005A5668" w:rsidP="005A5668">
      <w:pPr>
        <w:pStyle w:val="Default"/>
        <w:jc w:val="both"/>
        <w:rPr>
          <w:sz w:val="26"/>
          <w:szCs w:val="26"/>
        </w:rPr>
      </w:pPr>
      <w:r w:rsidRPr="000E6F43">
        <w:rPr>
          <w:sz w:val="26"/>
          <w:szCs w:val="26"/>
        </w:rPr>
        <w:t xml:space="preserve">4-летние малыши становятся более спокойными, однако их агрессивность начинает проявляться в играх, где нужно отстоять свою точку зрения. Ребенок в данном возрасте не принимает чужого мнения, не терпит вторжения на свою территорию, не умеет сочувствовать и понимать желания других. </w:t>
      </w:r>
    </w:p>
    <w:p w:rsidR="005A5668" w:rsidRPr="000E6F43" w:rsidRDefault="005A5668" w:rsidP="005A5668">
      <w:pPr>
        <w:pStyle w:val="Default"/>
        <w:jc w:val="both"/>
        <w:rPr>
          <w:sz w:val="26"/>
          <w:szCs w:val="26"/>
        </w:rPr>
      </w:pPr>
      <w:r w:rsidRPr="000E6F43">
        <w:rPr>
          <w:sz w:val="26"/>
          <w:szCs w:val="26"/>
        </w:rPr>
        <w:t xml:space="preserve">В 5-летнем возрасте мальчики начинают пробовать свои силы в проявлении физической агрессии, а девочки – </w:t>
      </w:r>
      <w:proofErr w:type="gramStart"/>
      <w:r w:rsidRPr="000E6F43">
        <w:rPr>
          <w:sz w:val="26"/>
          <w:szCs w:val="26"/>
        </w:rPr>
        <w:t>в</w:t>
      </w:r>
      <w:proofErr w:type="gramEnd"/>
      <w:r w:rsidRPr="000E6F43">
        <w:rPr>
          <w:sz w:val="26"/>
          <w:szCs w:val="26"/>
        </w:rPr>
        <w:t xml:space="preserve"> словесной. Мальчики начинают драться, а девочки дают прозвища, насмехаются. </w:t>
      </w:r>
    </w:p>
    <w:p w:rsidR="005A5668" w:rsidRPr="000E6F43" w:rsidRDefault="005A5668" w:rsidP="005A5668">
      <w:pPr>
        <w:pStyle w:val="Default"/>
        <w:jc w:val="both"/>
        <w:rPr>
          <w:sz w:val="26"/>
          <w:szCs w:val="26"/>
        </w:rPr>
      </w:pPr>
      <w:r w:rsidRPr="000E6F43">
        <w:rPr>
          <w:sz w:val="26"/>
          <w:szCs w:val="26"/>
        </w:rPr>
        <w:t xml:space="preserve">Именно в 6-7-летнем возрасте дети научаются немного контролировать свои эмоции. Это проявляется не в мудром подходе к делу, а просто к сокрытию своих чувств. Будучи агрессивными, они могут мстить, дразниться, драться. Этому способствуют чувства заброшенности, отсутствия любви и асоциальная среда. </w:t>
      </w:r>
    </w:p>
    <w:p w:rsidR="005A5668" w:rsidRPr="000E6F43" w:rsidRDefault="005A5668" w:rsidP="005A5668">
      <w:pPr>
        <w:pStyle w:val="Default"/>
        <w:jc w:val="center"/>
        <w:rPr>
          <w:color w:val="FF0000"/>
          <w:sz w:val="26"/>
          <w:szCs w:val="26"/>
        </w:rPr>
      </w:pPr>
      <w:r w:rsidRPr="000E6F43">
        <w:rPr>
          <w:b/>
          <w:bCs/>
          <w:color w:val="FF0000"/>
          <w:sz w:val="26"/>
          <w:szCs w:val="26"/>
        </w:rPr>
        <w:t>КАК ПОМОЧЬ АГРЕССИВНОМУ РЕБЕНКУ</w:t>
      </w:r>
    </w:p>
    <w:p w:rsidR="005A5668" w:rsidRPr="000E6F43" w:rsidRDefault="005A5668" w:rsidP="005A5668">
      <w:pPr>
        <w:pStyle w:val="Default"/>
        <w:numPr>
          <w:ilvl w:val="0"/>
          <w:numId w:val="1"/>
        </w:numPr>
        <w:jc w:val="both"/>
        <w:rPr>
          <w:sz w:val="26"/>
          <w:szCs w:val="26"/>
        </w:rPr>
      </w:pPr>
      <w:r w:rsidRPr="000E6F43">
        <w:rPr>
          <w:sz w:val="26"/>
          <w:szCs w:val="26"/>
        </w:rPr>
        <w:t xml:space="preserve">Устраните все агрессивные формы поведения среди </w:t>
      </w:r>
      <w:proofErr w:type="gramStart"/>
      <w:r w:rsidRPr="000E6F43">
        <w:rPr>
          <w:sz w:val="26"/>
          <w:szCs w:val="26"/>
        </w:rPr>
        <w:t>близких</w:t>
      </w:r>
      <w:proofErr w:type="gramEnd"/>
      <w:r w:rsidRPr="000E6F43">
        <w:rPr>
          <w:sz w:val="26"/>
          <w:szCs w:val="26"/>
        </w:rPr>
        <w:t xml:space="preserve">. </w:t>
      </w:r>
    </w:p>
    <w:p w:rsidR="005A5668" w:rsidRPr="000E6F43" w:rsidRDefault="005A5668" w:rsidP="005A5668">
      <w:pPr>
        <w:pStyle w:val="Default"/>
        <w:numPr>
          <w:ilvl w:val="0"/>
          <w:numId w:val="1"/>
        </w:numPr>
        <w:jc w:val="both"/>
        <w:rPr>
          <w:sz w:val="26"/>
          <w:szCs w:val="26"/>
        </w:rPr>
      </w:pPr>
      <w:r w:rsidRPr="000E6F43">
        <w:rPr>
          <w:sz w:val="26"/>
          <w:szCs w:val="26"/>
        </w:rPr>
        <w:t xml:space="preserve">Упорядочьте систему требований, следите за своими поступками, показывая ребенку личный (положительный) пример. </w:t>
      </w:r>
    </w:p>
    <w:p w:rsidR="005A5668" w:rsidRPr="000E6F43" w:rsidRDefault="005A5668" w:rsidP="005A5668">
      <w:pPr>
        <w:pStyle w:val="Default"/>
        <w:numPr>
          <w:ilvl w:val="0"/>
          <w:numId w:val="1"/>
        </w:numPr>
        <w:jc w:val="both"/>
        <w:rPr>
          <w:sz w:val="26"/>
          <w:szCs w:val="26"/>
        </w:rPr>
      </w:pPr>
      <w:r w:rsidRPr="000E6F43">
        <w:rPr>
          <w:sz w:val="26"/>
          <w:szCs w:val="26"/>
        </w:rPr>
        <w:t xml:space="preserve">Поддерживайте дисциплину, выполняйте установленные правила. </w:t>
      </w:r>
    </w:p>
    <w:p w:rsidR="005A5668" w:rsidRPr="000E6F43" w:rsidRDefault="005A5668" w:rsidP="005A5668">
      <w:pPr>
        <w:pStyle w:val="Default"/>
        <w:numPr>
          <w:ilvl w:val="0"/>
          <w:numId w:val="1"/>
        </w:numPr>
        <w:jc w:val="both"/>
        <w:rPr>
          <w:sz w:val="26"/>
          <w:szCs w:val="26"/>
        </w:rPr>
      </w:pPr>
      <w:r w:rsidRPr="000E6F43">
        <w:rPr>
          <w:sz w:val="26"/>
          <w:szCs w:val="26"/>
        </w:rPr>
        <w:t xml:space="preserve">Собственным примером приучайте ребенка к самоконтролю. </w:t>
      </w:r>
    </w:p>
    <w:p w:rsidR="005A5668" w:rsidRPr="000E6F43" w:rsidRDefault="005A5668" w:rsidP="005A5668">
      <w:pPr>
        <w:pStyle w:val="Default"/>
        <w:numPr>
          <w:ilvl w:val="0"/>
          <w:numId w:val="1"/>
        </w:numPr>
        <w:jc w:val="both"/>
        <w:rPr>
          <w:sz w:val="26"/>
          <w:szCs w:val="26"/>
        </w:rPr>
      </w:pPr>
      <w:r w:rsidRPr="000E6F43">
        <w:rPr>
          <w:sz w:val="26"/>
          <w:szCs w:val="26"/>
        </w:rPr>
        <w:t xml:space="preserve">Старайтесь не допускать конфликта, погасить его еще в зародыше, переключая интерес ребенка в другое русло. </w:t>
      </w:r>
    </w:p>
    <w:p w:rsidR="005A5668" w:rsidRPr="000E6F43" w:rsidRDefault="005A5668" w:rsidP="005A5668">
      <w:pPr>
        <w:pStyle w:val="Default"/>
        <w:numPr>
          <w:ilvl w:val="0"/>
          <w:numId w:val="1"/>
        </w:numPr>
        <w:jc w:val="both"/>
        <w:rPr>
          <w:sz w:val="26"/>
          <w:szCs w:val="26"/>
        </w:rPr>
      </w:pPr>
      <w:r w:rsidRPr="000E6F43">
        <w:rPr>
          <w:sz w:val="26"/>
          <w:szCs w:val="26"/>
        </w:rPr>
        <w:t xml:space="preserve">Направьте его энергию в положительное русло (например, спорт, где ребенок может научиться контролировать эмоции, управлять своим поведением, восточные единоборства, рисование, пение) </w:t>
      </w:r>
    </w:p>
    <w:p w:rsidR="005A5668" w:rsidRPr="000E6F43" w:rsidRDefault="005A5668" w:rsidP="005A5668">
      <w:pPr>
        <w:pStyle w:val="Default"/>
        <w:numPr>
          <w:ilvl w:val="0"/>
          <w:numId w:val="1"/>
        </w:numPr>
        <w:jc w:val="both"/>
        <w:rPr>
          <w:sz w:val="26"/>
          <w:szCs w:val="26"/>
        </w:rPr>
      </w:pPr>
      <w:r w:rsidRPr="000E6F43">
        <w:rPr>
          <w:sz w:val="26"/>
          <w:szCs w:val="26"/>
        </w:rPr>
        <w:t xml:space="preserve">Предъявляя ребенку свои требования, учитывайте его возможности, а не свои желания. </w:t>
      </w:r>
    </w:p>
    <w:p w:rsidR="005A5668" w:rsidRPr="000E6F43" w:rsidRDefault="005A5668" w:rsidP="005A5668">
      <w:pPr>
        <w:pStyle w:val="Default"/>
        <w:numPr>
          <w:ilvl w:val="0"/>
          <w:numId w:val="1"/>
        </w:numPr>
        <w:jc w:val="both"/>
        <w:rPr>
          <w:sz w:val="26"/>
          <w:szCs w:val="26"/>
        </w:rPr>
      </w:pPr>
      <w:r w:rsidRPr="000E6F43">
        <w:rPr>
          <w:sz w:val="26"/>
          <w:szCs w:val="26"/>
        </w:rPr>
        <w:t xml:space="preserve">Недопустимо строгими воспитательными мерами загонять ребенка в угол, ожесточая его. </w:t>
      </w:r>
    </w:p>
    <w:p w:rsidR="005A5668" w:rsidRPr="000E6F43" w:rsidRDefault="005A5668" w:rsidP="005A5668">
      <w:pPr>
        <w:pStyle w:val="Default"/>
        <w:numPr>
          <w:ilvl w:val="0"/>
          <w:numId w:val="1"/>
        </w:numPr>
        <w:jc w:val="both"/>
        <w:rPr>
          <w:sz w:val="26"/>
          <w:szCs w:val="26"/>
        </w:rPr>
      </w:pPr>
      <w:r w:rsidRPr="000E6F43">
        <w:rPr>
          <w:sz w:val="26"/>
          <w:szCs w:val="26"/>
        </w:rPr>
        <w:t xml:space="preserve">Включайте ребенка в совместную деятельность, подчеркивайте его значимость в выполняемом деле. </w:t>
      </w:r>
    </w:p>
    <w:p w:rsidR="005A5668" w:rsidRPr="000E6F43" w:rsidRDefault="005A5668" w:rsidP="005A5668">
      <w:pPr>
        <w:pStyle w:val="Default"/>
        <w:numPr>
          <w:ilvl w:val="0"/>
          <w:numId w:val="1"/>
        </w:numPr>
        <w:jc w:val="both"/>
        <w:rPr>
          <w:sz w:val="26"/>
          <w:szCs w:val="26"/>
        </w:rPr>
      </w:pPr>
      <w:r w:rsidRPr="000E6F43">
        <w:rPr>
          <w:sz w:val="26"/>
          <w:szCs w:val="26"/>
        </w:rPr>
        <w:t xml:space="preserve">На проявление агрессии устанавливайте жесткий запрет в том случае, когда агрессия, не являясь защитной реакцией, служит для ребенка своеобразным «развлечением». </w:t>
      </w:r>
    </w:p>
    <w:p w:rsidR="005A5668" w:rsidRPr="000E6F43" w:rsidRDefault="005A5668" w:rsidP="005A5668">
      <w:pPr>
        <w:pStyle w:val="Default"/>
        <w:numPr>
          <w:ilvl w:val="0"/>
          <w:numId w:val="1"/>
        </w:numPr>
        <w:jc w:val="both"/>
        <w:rPr>
          <w:sz w:val="26"/>
          <w:szCs w:val="26"/>
        </w:rPr>
      </w:pPr>
      <w:r w:rsidRPr="000E6F43">
        <w:rPr>
          <w:sz w:val="26"/>
          <w:szCs w:val="26"/>
        </w:rPr>
        <w:t xml:space="preserve">Научите ребенка жалеть. Он должен понять, что своим поведением доставляет огорчение, причиняет страдание близким людям. </w:t>
      </w:r>
    </w:p>
    <w:p w:rsidR="005A5668" w:rsidRPr="000E6F43" w:rsidRDefault="005A5668" w:rsidP="005A5668">
      <w:pPr>
        <w:pStyle w:val="Default"/>
        <w:numPr>
          <w:ilvl w:val="0"/>
          <w:numId w:val="1"/>
        </w:numPr>
        <w:jc w:val="both"/>
        <w:rPr>
          <w:sz w:val="26"/>
          <w:szCs w:val="26"/>
        </w:rPr>
      </w:pPr>
      <w:r w:rsidRPr="000E6F43">
        <w:rPr>
          <w:sz w:val="26"/>
          <w:szCs w:val="26"/>
        </w:rPr>
        <w:t xml:space="preserve">Никогда не заставляйте ребенка забывать, что он добрый. Например, скажите ему: «Зачем ты так делаешь, ведь ты хороший, добрый!». </w:t>
      </w:r>
    </w:p>
    <w:p w:rsidR="005A5668" w:rsidRPr="000E6F43" w:rsidRDefault="005A5668" w:rsidP="005A5668">
      <w:pPr>
        <w:pStyle w:val="Default"/>
        <w:numPr>
          <w:ilvl w:val="0"/>
          <w:numId w:val="1"/>
        </w:numPr>
        <w:jc w:val="both"/>
        <w:rPr>
          <w:sz w:val="26"/>
          <w:szCs w:val="26"/>
        </w:rPr>
      </w:pPr>
      <w:r w:rsidRPr="000E6F43">
        <w:rPr>
          <w:sz w:val="26"/>
          <w:szCs w:val="26"/>
        </w:rPr>
        <w:t xml:space="preserve">Практикуйте эмоциональное поощрение за проявление доброты. В этом случае ребенок быстро сумеет перерасти «естественную возрастную агрессивность» и научится быть гуманным и добрым. </w:t>
      </w:r>
    </w:p>
    <w:p w:rsidR="005A5668" w:rsidRPr="000E6F43" w:rsidRDefault="005A5668" w:rsidP="005A5668">
      <w:pPr>
        <w:pStyle w:val="Default"/>
        <w:numPr>
          <w:ilvl w:val="0"/>
          <w:numId w:val="1"/>
        </w:numPr>
        <w:jc w:val="both"/>
        <w:rPr>
          <w:sz w:val="26"/>
          <w:szCs w:val="26"/>
        </w:rPr>
      </w:pPr>
      <w:r w:rsidRPr="000E6F43">
        <w:rPr>
          <w:sz w:val="26"/>
          <w:szCs w:val="26"/>
        </w:rPr>
        <w:t xml:space="preserve">В том случае, если у ребенка имеется потребность выплеснуть агрессивные эмоции, ему предоставляется такая возможность в игре. </w:t>
      </w:r>
      <w:proofErr w:type="gramStart"/>
      <w:r w:rsidRPr="000E6F43">
        <w:rPr>
          <w:sz w:val="26"/>
          <w:szCs w:val="26"/>
        </w:rPr>
        <w:t>Можно предложить ему следующие игры: подраться с подушкой; рвать бумагу; используя «стаканчик для криков», высказать свои отрицательные эмоции; поколотить стул надувным молотком; громко спеть любимую песню; налить в ванну воды, запустить в нее несколько пластмассовых игрушек и бомбить их мячом; пробежать несколько кругов вокруг дома или по коридору; покидать мяч об стену;</w:t>
      </w:r>
      <w:proofErr w:type="gramEnd"/>
      <w:r w:rsidRPr="000E6F43">
        <w:rPr>
          <w:sz w:val="26"/>
          <w:szCs w:val="26"/>
        </w:rPr>
        <w:t xml:space="preserve"> устроить соревнование «Кто громче крикнет», «Кто выше прыгнет», «Кто быстрее пробежит». </w:t>
      </w:r>
    </w:p>
    <w:p w:rsidR="005A5668" w:rsidRDefault="005A5668" w:rsidP="005A5668">
      <w:pPr>
        <w:pStyle w:val="Default"/>
        <w:numPr>
          <w:ilvl w:val="0"/>
          <w:numId w:val="1"/>
        </w:numPr>
        <w:jc w:val="both"/>
        <w:rPr>
          <w:sz w:val="26"/>
          <w:szCs w:val="26"/>
        </w:rPr>
      </w:pPr>
      <w:r w:rsidRPr="000E6F43">
        <w:rPr>
          <w:sz w:val="26"/>
          <w:szCs w:val="26"/>
        </w:rPr>
        <w:t>Давайте ребенку понять, что вы его любите таким, какой он есть.</w:t>
      </w:r>
    </w:p>
    <w:p w:rsidR="000E6F43" w:rsidRDefault="000E6F43" w:rsidP="000E6F43">
      <w:pPr>
        <w:pStyle w:val="Default"/>
        <w:jc w:val="both"/>
        <w:rPr>
          <w:sz w:val="26"/>
          <w:szCs w:val="26"/>
        </w:rPr>
      </w:pPr>
    </w:p>
    <w:p w:rsidR="000E6F43" w:rsidRDefault="000E6F43" w:rsidP="000E6F43">
      <w:pPr>
        <w:pStyle w:val="Default"/>
        <w:jc w:val="both"/>
        <w:rPr>
          <w:sz w:val="26"/>
          <w:szCs w:val="26"/>
        </w:rPr>
      </w:pPr>
    </w:p>
    <w:p w:rsidR="000E6F43" w:rsidRDefault="000E6F43" w:rsidP="000E6F43">
      <w:pPr>
        <w:pStyle w:val="Default"/>
        <w:jc w:val="both"/>
        <w:rPr>
          <w:sz w:val="26"/>
          <w:szCs w:val="26"/>
        </w:rPr>
      </w:pPr>
    </w:p>
    <w:p w:rsidR="000E6F43" w:rsidRDefault="000E6F43" w:rsidP="000E6F43">
      <w:pPr>
        <w:pStyle w:val="Default"/>
        <w:jc w:val="both"/>
        <w:rPr>
          <w:sz w:val="26"/>
          <w:szCs w:val="26"/>
        </w:rPr>
      </w:pPr>
      <w:r>
        <w:rPr>
          <w:sz w:val="26"/>
          <w:szCs w:val="26"/>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98" type="#_x0000_t156" style="width:382.5pt;height:76.5pt" fillcolor="red" strokecolor="black [3213]" strokeweight="1.5pt">
            <v:shadow color="#868686"/>
            <v:textpath style="font-family:&quot;Arial Black&quot;;font-size:24pt;font-weight:bold;v-text-kern:t" trim="t" fitpath="t" xscale="f" string="Мы здоровыми растем"/>
          </v:shape>
        </w:pict>
      </w:r>
      <w:r w:rsidRPr="000E6F43">
        <w:rPr>
          <w:sz w:val="26"/>
          <w:szCs w:val="26"/>
        </w:rPr>
        <w:t xml:space="preserve"> </w:t>
      </w:r>
      <w:r>
        <w:rPr>
          <w:sz w:val="26"/>
          <w:szCs w:val="26"/>
        </w:rPr>
        <w:t xml:space="preserve">                 </w:t>
      </w:r>
      <w:r>
        <w:rPr>
          <w:noProof/>
          <w:sz w:val="26"/>
          <w:szCs w:val="26"/>
          <w:lang w:eastAsia="ru-RU"/>
        </w:rPr>
        <w:drawing>
          <wp:inline distT="0" distB="0" distL="0" distR="0">
            <wp:extent cx="1329506" cy="1266825"/>
            <wp:effectExtent l="19050" t="0" r="3994"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srcRect/>
                    <a:stretch>
                      <a:fillRect/>
                    </a:stretch>
                  </pic:blipFill>
                  <pic:spPr bwMode="auto">
                    <a:xfrm>
                      <a:off x="0" y="0"/>
                      <a:ext cx="1329506" cy="1266825"/>
                    </a:xfrm>
                    <a:prstGeom prst="rect">
                      <a:avLst/>
                    </a:prstGeom>
                    <a:noFill/>
                    <a:ln w="9525">
                      <a:noFill/>
                      <a:miter lim="800000"/>
                      <a:headEnd/>
                      <a:tailEnd/>
                    </a:ln>
                  </pic:spPr>
                </pic:pic>
              </a:graphicData>
            </a:graphic>
          </wp:inline>
        </w:drawing>
      </w:r>
    </w:p>
    <w:p w:rsidR="000E6F43" w:rsidRDefault="000E6F43" w:rsidP="000E6F43">
      <w:pPr>
        <w:pStyle w:val="Default"/>
        <w:jc w:val="both"/>
        <w:rPr>
          <w:sz w:val="26"/>
          <w:szCs w:val="26"/>
        </w:rPr>
      </w:pPr>
      <w:r>
        <w:rPr>
          <w:sz w:val="26"/>
          <w:szCs w:val="2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106" type="#_x0000_t175" style="width:567pt;height:39.75pt" fillcolor="#00b050" strokecolor="black [3213]" strokeweight="1.5pt">
            <v:shadow color="#868686"/>
            <v:textpath style="font-family:&quot;Arial Black&quot;;font-size:20pt;font-weight:bold;v-text-kern:t" trim="t" fitpath="t" string="Весёлые игры с детьми на улице"/>
          </v:shape>
        </w:pict>
      </w:r>
    </w:p>
    <w:p w:rsidR="000E6F43" w:rsidRPr="000E6F43" w:rsidRDefault="000E6F43" w:rsidP="000E6F43">
      <w:pPr>
        <w:pStyle w:val="Default"/>
        <w:jc w:val="both"/>
        <w:rPr>
          <w:color w:val="7030A0"/>
          <w:sz w:val="28"/>
          <w:szCs w:val="28"/>
        </w:rPr>
      </w:pPr>
      <w:r w:rsidRPr="000E6F43">
        <w:rPr>
          <w:b/>
          <w:bCs/>
          <w:color w:val="7030A0"/>
          <w:sz w:val="28"/>
          <w:szCs w:val="28"/>
        </w:rPr>
        <w:t xml:space="preserve">«С КОЧКИ НА КОЧКУ» (с прыжками) </w:t>
      </w:r>
    </w:p>
    <w:p w:rsidR="000E6F43" w:rsidRPr="000E6F43" w:rsidRDefault="000E6F43" w:rsidP="000E6F43">
      <w:pPr>
        <w:pStyle w:val="Default"/>
        <w:jc w:val="both"/>
        <w:rPr>
          <w:sz w:val="28"/>
          <w:szCs w:val="28"/>
        </w:rPr>
      </w:pPr>
      <w:r w:rsidRPr="000E6F43">
        <w:rPr>
          <w:sz w:val="28"/>
          <w:szCs w:val="28"/>
        </w:rPr>
        <w:t xml:space="preserve">На земле чертят две линии — два берега, между которыми болото (расстояние между линиями 30 м). </w:t>
      </w:r>
      <w:proofErr w:type="gramStart"/>
      <w:r w:rsidRPr="000E6F43">
        <w:rPr>
          <w:sz w:val="28"/>
          <w:szCs w:val="28"/>
        </w:rPr>
        <w:t>Играющие</w:t>
      </w:r>
      <w:proofErr w:type="gramEnd"/>
      <w:r w:rsidRPr="000E6F43">
        <w:rPr>
          <w:sz w:val="28"/>
          <w:szCs w:val="28"/>
        </w:rPr>
        <w:t xml:space="preserve"> распределяются парами на одном и другом берегу. Воспитатель чертит на болоте кочки — кружки (можно использовать плоские обручи) на разном расстоянии друг от друга: 30, 40, 50, 60, 70, 80 см. </w:t>
      </w:r>
    </w:p>
    <w:p w:rsidR="000E6F43" w:rsidRPr="000E6F43" w:rsidRDefault="000E6F43" w:rsidP="000E6F43">
      <w:pPr>
        <w:pStyle w:val="Default"/>
        <w:jc w:val="both"/>
        <w:rPr>
          <w:sz w:val="28"/>
          <w:szCs w:val="28"/>
        </w:rPr>
      </w:pPr>
      <w:r w:rsidRPr="000E6F43">
        <w:rPr>
          <w:sz w:val="28"/>
          <w:szCs w:val="28"/>
        </w:rPr>
        <w:t xml:space="preserve">Двое детей по сигналу прыгают с кочки на кочку, стараясь перебраться на берег. Тот, кто оступился, остается в болоте. Выходит следующая пара. Когда все выполнят задание, воспитатель назначает, кому выводить детей из болота. Тот подает, </w:t>
      </w:r>
      <w:proofErr w:type="gramStart"/>
      <w:r w:rsidRPr="000E6F43">
        <w:rPr>
          <w:sz w:val="28"/>
          <w:szCs w:val="28"/>
        </w:rPr>
        <w:t>увязшему</w:t>
      </w:r>
      <w:proofErr w:type="gramEnd"/>
      <w:r w:rsidRPr="000E6F43">
        <w:rPr>
          <w:sz w:val="28"/>
          <w:szCs w:val="28"/>
        </w:rPr>
        <w:t xml:space="preserve">, руку и показывает прыжками путь выхода из болота. </w:t>
      </w:r>
      <w:r w:rsidRPr="000E6F43">
        <w:rPr>
          <w:b/>
          <w:bCs/>
          <w:sz w:val="28"/>
          <w:szCs w:val="28"/>
        </w:rPr>
        <w:t xml:space="preserve">Правила: </w:t>
      </w:r>
      <w:r w:rsidRPr="000E6F43">
        <w:rPr>
          <w:sz w:val="28"/>
          <w:szCs w:val="28"/>
        </w:rPr>
        <w:t xml:space="preserve">прыгать можно толчком одной или двух ног, выбирая маршрут по желанию; нельзя становиться ногой между кочками; тот, кто нарушил, остается в болоте, пока его не выручат; выручать можно после того, как все переправятся на берег. </w:t>
      </w:r>
    </w:p>
    <w:p w:rsidR="000E6F43" w:rsidRPr="000E6F43" w:rsidRDefault="000E6F43" w:rsidP="000E6F43">
      <w:pPr>
        <w:pStyle w:val="Default"/>
        <w:jc w:val="both"/>
        <w:rPr>
          <w:color w:val="7030A0"/>
          <w:sz w:val="28"/>
          <w:szCs w:val="28"/>
        </w:rPr>
      </w:pPr>
      <w:r w:rsidRPr="000E6F43">
        <w:rPr>
          <w:b/>
          <w:bCs/>
          <w:color w:val="7030A0"/>
          <w:sz w:val="28"/>
          <w:szCs w:val="28"/>
        </w:rPr>
        <w:t xml:space="preserve">«У МЕДВЕДЯ ВО БОРУ » (с бегом) </w:t>
      </w:r>
    </w:p>
    <w:p w:rsidR="000E6F43" w:rsidRPr="000E6F43" w:rsidRDefault="000E6F43" w:rsidP="000E6F43">
      <w:pPr>
        <w:pStyle w:val="Default"/>
        <w:jc w:val="both"/>
        <w:rPr>
          <w:sz w:val="28"/>
          <w:szCs w:val="28"/>
        </w:rPr>
      </w:pPr>
      <w:r w:rsidRPr="000E6F43">
        <w:rPr>
          <w:sz w:val="28"/>
          <w:szCs w:val="28"/>
        </w:rPr>
        <w:t xml:space="preserve">Определяется берлога медведя (на конце площадке) и дом детей </w:t>
      </w:r>
      <w:proofErr w:type="gramStart"/>
      <w:r w:rsidRPr="000E6F43">
        <w:rPr>
          <w:sz w:val="28"/>
          <w:szCs w:val="28"/>
        </w:rPr>
        <w:t>на</w:t>
      </w:r>
      <w:proofErr w:type="gramEnd"/>
      <w:r w:rsidRPr="000E6F43">
        <w:rPr>
          <w:sz w:val="28"/>
          <w:szCs w:val="28"/>
        </w:rPr>
        <w:t xml:space="preserve"> другой. Дети идут в лес гулять и выполняют движения соответственно стиху, который произносят хором: </w:t>
      </w:r>
    </w:p>
    <w:p w:rsidR="000E6F43" w:rsidRPr="000E6F43" w:rsidRDefault="000E6F43" w:rsidP="000E6F43">
      <w:pPr>
        <w:pStyle w:val="Default"/>
        <w:jc w:val="both"/>
        <w:rPr>
          <w:sz w:val="28"/>
          <w:szCs w:val="28"/>
        </w:rPr>
      </w:pPr>
      <w:r w:rsidRPr="000E6F43">
        <w:rPr>
          <w:sz w:val="28"/>
          <w:szCs w:val="28"/>
        </w:rPr>
        <w:t xml:space="preserve">У медведя </w:t>
      </w:r>
      <w:proofErr w:type="gramStart"/>
      <w:r w:rsidRPr="000E6F43">
        <w:rPr>
          <w:sz w:val="28"/>
          <w:szCs w:val="28"/>
        </w:rPr>
        <w:t>во</w:t>
      </w:r>
      <w:proofErr w:type="gramEnd"/>
      <w:r w:rsidRPr="000E6F43">
        <w:rPr>
          <w:sz w:val="28"/>
          <w:szCs w:val="28"/>
        </w:rPr>
        <w:t xml:space="preserve"> бору, </w:t>
      </w:r>
    </w:p>
    <w:p w:rsidR="000E6F43" w:rsidRPr="000E6F43" w:rsidRDefault="000E6F43" w:rsidP="000E6F43">
      <w:pPr>
        <w:pStyle w:val="Default"/>
        <w:jc w:val="both"/>
        <w:rPr>
          <w:sz w:val="28"/>
          <w:szCs w:val="28"/>
        </w:rPr>
      </w:pPr>
      <w:r w:rsidRPr="000E6F43">
        <w:rPr>
          <w:sz w:val="28"/>
          <w:szCs w:val="28"/>
        </w:rPr>
        <w:t xml:space="preserve">Грибы, ягоды беру, </w:t>
      </w:r>
    </w:p>
    <w:p w:rsidR="000E6F43" w:rsidRPr="000E6F43" w:rsidRDefault="000E6F43" w:rsidP="000E6F43">
      <w:pPr>
        <w:pStyle w:val="Default"/>
        <w:jc w:val="both"/>
        <w:rPr>
          <w:sz w:val="28"/>
          <w:szCs w:val="28"/>
        </w:rPr>
      </w:pPr>
      <w:r w:rsidRPr="000E6F43">
        <w:rPr>
          <w:sz w:val="28"/>
          <w:szCs w:val="28"/>
        </w:rPr>
        <w:t xml:space="preserve">А медведь не спит </w:t>
      </w:r>
    </w:p>
    <w:p w:rsidR="000E6F43" w:rsidRPr="000E6F43" w:rsidRDefault="000E6F43" w:rsidP="000E6F43">
      <w:pPr>
        <w:pStyle w:val="Default"/>
        <w:jc w:val="both"/>
        <w:rPr>
          <w:sz w:val="28"/>
          <w:szCs w:val="28"/>
        </w:rPr>
      </w:pPr>
      <w:r w:rsidRPr="000E6F43">
        <w:rPr>
          <w:sz w:val="28"/>
          <w:szCs w:val="28"/>
        </w:rPr>
        <w:t xml:space="preserve">И на нас рычит. </w:t>
      </w:r>
    </w:p>
    <w:p w:rsidR="000E6F43" w:rsidRPr="000E6F43" w:rsidRDefault="000E6F43" w:rsidP="000E6F43">
      <w:pPr>
        <w:pStyle w:val="Default"/>
        <w:jc w:val="both"/>
        <w:rPr>
          <w:sz w:val="28"/>
          <w:szCs w:val="28"/>
        </w:rPr>
      </w:pPr>
      <w:r w:rsidRPr="000E6F43">
        <w:rPr>
          <w:sz w:val="28"/>
          <w:szCs w:val="28"/>
        </w:rPr>
        <w:t xml:space="preserve">Как только дети закончили говорить стихотворение, медведь с рычанием встаѐт и ловит детей, они бегут домой. </w:t>
      </w:r>
      <w:r w:rsidRPr="000E6F43">
        <w:rPr>
          <w:b/>
          <w:bCs/>
          <w:sz w:val="28"/>
          <w:szCs w:val="28"/>
        </w:rPr>
        <w:t xml:space="preserve">Правила: </w:t>
      </w:r>
      <w:r w:rsidRPr="000E6F43">
        <w:rPr>
          <w:sz w:val="28"/>
          <w:szCs w:val="28"/>
        </w:rPr>
        <w:t xml:space="preserve">Медведь имеет право вставать и ловить, а играющие – убегать домой только после слова «рычит!». Медведь не может ловить детей за линией дома. </w:t>
      </w:r>
    </w:p>
    <w:p w:rsidR="000E6F43" w:rsidRPr="000E6F43" w:rsidRDefault="000E6F43" w:rsidP="000E6F43">
      <w:pPr>
        <w:pStyle w:val="Default"/>
        <w:jc w:val="both"/>
        <w:rPr>
          <w:color w:val="7030A0"/>
          <w:sz w:val="28"/>
          <w:szCs w:val="28"/>
        </w:rPr>
      </w:pPr>
      <w:r w:rsidRPr="000E6F43">
        <w:rPr>
          <w:b/>
          <w:bCs/>
          <w:color w:val="7030A0"/>
          <w:sz w:val="28"/>
          <w:szCs w:val="28"/>
        </w:rPr>
        <w:t>«МЯЧ ЧЕРЕЗ СЕТКУ</w:t>
      </w:r>
      <w:r w:rsidRPr="000E6F43">
        <w:rPr>
          <w:color w:val="7030A0"/>
          <w:sz w:val="28"/>
          <w:szCs w:val="28"/>
        </w:rPr>
        <w:t xml:space="preserve">» </w:t>
      </w:r>
      <w:r w:rsidRPr="000E6F43">
        <w:rPr>
          <w:b/>
          <w:bCs/>
          <w:color w:val="7030A0"/>
          <w:sz w:val="28"/>
          <w:szCs w:val="28"/>
        </w:rPr>
        <w:t xml:space="preserve">(с бросанием и ловлей) </w:t>
      </w:r>
    </w:p>
    <w:p w:rsidR="000E6F43" w:rsidRPr="000E6F43" w:rsidRDefault="000E6F43" w:rsidP="000E6F43">
      <w:pPr>
        <w:pStyle w:val="Default"/>
        <w:jc w:val="both"/>
        <w:rPr>
          <w:sz w:val="28"/>
          <w:szCs w:val="28"/>
        </w:rPr>
      </w:pPr>
      <w:r w:rsidRPr="000E6F43">
        <w:rPr>
          <w:b/>
          <w:bCs/>
          <w:sz w:val="28"/>
          <w:szCs w:val="28"/>
        </w:rPr>
        <w:t>Д</w:t>
      </w:r>
      <w:r w:rsidRPr="000E6F43">
        <w:rPr>
          <w:sz w:val="28"/>
          <w:szCs w:val="28"/>
        </w:rPr>
        <w:t xml:space="preserve">ети становятся на линию на расстоянии не менее 1,5 м от натянутой сетки, берут большие мячи, двумя руками из-за головы бросают через сетку, затем бегут за ними, догоняют и снова бросают через сетку. </w:t>
      </w:r>
      <w:r w:rsidRPr="000E6F43">
        <w:rPr>
          <w:b/>
          <w:bCs/>
          <w:sz w:val="28"/>
          <w:szCs w:val="28"/>
        </w:rPr>
        <w:t xml:space="preserve">Варианты: </w:t>
      </w:r>
      <w:r w:rsidRPr="000E6F43">
        <w:rPr>
          <w:sz w:val="28"/>
          <w:szCs w:val="28"/>
        </w:rPr>
        <w:t xml:space="preserve">Две группы игроков встают по обе стороны сетки натянутой на 15см выше поднятой руки ребенка. Дети перебрасывают мяч друг другу из-за головы или от груди или 1 ребенок перебрасывает мяч через сетку на другую сторону, поймавший перебрасывает его одному из соседей, а тот возвращает мяч за сетку, воспитатель подсчитывает на какой стороне мяч меньше, раз упал на землю. </w:t>
      </w:r>
    </w:p>
    <w:p w:rsidR="000E6F43" w:rsidRPr="000E6F43" w:rsidRDefault="000E6F43" w:rsidP="000E6F43">
      <w:pPr>
        <w:pStyle w:val="Default"/>
        <w:jc w:val="both"/>
        <w:rPr>
          <w:color w:val="7030A0"/>
          <w:sz w:val="28"/>
          <w:szCs w:val="28"/>
        </w:rPr>
      </w:pPr>
      <w:r w:rsidRPr="000E6F43">
        <w:rPr>
          <w:b/>
          <w:bCs/>
          <w:color w:val="7030A0"/>
          <w:sz w:val="28"/>
          <w:szCs w:val="28"/>
        </w:rPr>
        <w:t xml:space="preserve">«КЛАССЫ» (с прыжками) </w:t>
      </w:r>
    </w:p>
    <w:p w:rsidR="000E6F43" w:rsidRPr="000E6F43" w:rsidRDefault="000E6F43" w:rsidP="000E6F43">
      <w:pPr>
        <w:pStyle w:val="Default"/>
        <w:jc w:val="both"/>
        <w:rPr>
          <w:sz w:val="28"/>
          <w:szCs w:val="28"/>
        </w:rPr>
      </w:pPr>
      <w:r w:rsidRPr="000E6F43">
        <w:rPr>
          <w:sz w:val="28"/>
          <w:szCs w:val="28"/>
        </w:rPr>
        <w:t xml:space="preserve">На асфальте нарисованы классики (5 - 6). </w:t>
      </w:r>
    </w:p>
    <w:p w:rsidR="000E6F43" w:rsidRDefault="000E6F43" w:rsidP="000E6F43">
      <w:pPr>
        <w:pStyle w:val="Default"/>
        <w:jc w:val="both"/>
        <w:rPr>
          <w:sz w:val="28"/>
          <w:szCs w:val="28"/>
        </w:rPr>
      </w:pPr>
      <w:r w:rsidRPr="000E6F43">
        <w:rPr>
          <w:sz w:val="28"/>
          <w:szCs w:val="28"/>
        </w:rPr>
        <w:t>Ребенок берет плоский камешек и бросает его в первый класс. Потом прыгает на двух ногах в первый класс, поднимает камушек и прыгает назад. Бросает камушек во второй класс, а сам прыгает сначала в первый класс, а из него во второй. Так же само поднимает камушек и прыгает через первый класс. Затем бросает в третий класс и так дальше, пока не выйдет за линию класса. После этого начинают прыгать остальные дети. Когда очередь подойдет снова к первому ребенку, он берет свой камушек и бросает в тот класс, в который раньше не попал. Так по очереди играют все дети. Выигрывает тот ребенок с группы, который пройдет все классы первым.</w:t>
      </w:r>
    </w:p>
    <w:p w:rsidR="000E6F43" w:rsidRDefault="000E6F43" w:rsidP="000E6F43">
      <w:pPr>
        <w:pStyle w:val="Default"/>
        <w:jc w:val="both"/>
        <w:rPr>
          <w:sz w:val="28"/>
          <w:szCs w:val="28"/>
        </w:rPr>
      </w:pPr>
    </w:p>
    <w:p w:rsidR="000E6F43" w:rsidRDefault="000E6F43" w:rsidP="000E6F43">
      <w:pPr>
        <w:pStyle w:val="Default"/>
        <w:jc w:val="both"/>
        <w:rPr>
          <w:sz w:val="28"/>
          <w:szCs w:val="28"/>
        </w:rPr>
      </w:pPr>
      <w:r>
        <w:rPr>
          <w:noProof/>
          <w:sz w:val="28"/>
          <w:szCs w:val="28"/>
          <w:lang w:eastAsia="ru-RU"/>
        </w:rPr>
        <w:lastRenderedPageBreak/>
        <w:drawing>
          <wp:inline distT="0" distB="0" distL="0" distR="0">
            <wp:extent cx="1156692" cy="1066800"/>
            <wp:effectExtent l="19050" t="0" r="5358" b="0"/>
            <wp:docPr id="1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contrast="40000"/>
                    </a:blip>
                    <a:srcRect/>
                    <a:stretch>
                      <a:fillRect/>
                    </a:stretch>
                  </pic:blipFill>
                  <pic:spPr bwMode="auto">
                    <a:xfrm>
                      <a:off x="0" y="0"/>
                      <a:ext cx="1162050" cy="1071742"/>
                    </a:xfrm>
                    <a:prstGeom prst="rect">
                      <a:avLst/>
                    </a:prstGeom>
                    <a:noFill/>
                    <a:ln w="9525">
                      <a:noFill/>
                      <a:miter lim="800000"/>
                      <a:headEnd/>
                      <a:tailEnd/>
                    </a:ln>
                  </pic:spPr>
                </pic:pic>
              </a:graphicData>
            </a:graphic>
          </wp:inline>
        </w:drawing>
      </w:r>
      <w:r w:rsidR="00B03DBD">
        <w:rPr>
          <w:sz w:val="28"/>
          <w:szCs w:val="28"/>
        </w:rPr>
        <w:t xml:space="preserve">            </w:t>
      </w:r>
      <w:r w:rsidR="00B03DBD">
        <w:rPr>
          <w:sz w:val="28"/>
          <w:szCs w:val="28"/>
        </w:rPr>
        <w:pict>
          <v:shape id="_x0000_i1114" type="#_x0000_t136" style="width:278.25pt;height:55.5pt" fillcolor="#177bf5" strokecolor="red" strokeweight="2.25pt">
            <v:shadow color="#868686"/>
            <v:textpath style="font-family:&quot;Arial Black&quot;;font-size:24pt;font-weight:bold;v-text-kern:t" trim="t" fitpath="t" string="Радуга красок"/>
          </v:shape>
        </w:pict>
      </w:r>
      <w:r>
        <w:rPr>
          <w:sz w:val="28"/>
          <w:szCs w:val="28"/>
        </w:rPr>
        <w:t xml:space="preserve">          </w:t>
      </w:r>
      <w:r w:rsidRPr="000E6F43">
        <w:rPr>
          <w:sz w:val="28"/>
          <w:szCs w:val="28"/>
        </w:rPr>
        <w:t xml:space="preserve"> </w:t>
      </w:r>
      <w:r>
        <w:rPr>
          <w:noProof/>
          <w:sz w:val="28"/>
          <w:szCs w:val="28"/>
          <w:lang w:eastAsia="ru-RU"/>
        </w:rPr>
        <w:drawing>
          <wp:inline distT="0" distB="0" distL="0" distR="0">
            <wp:extent cx="1238250" cy="12382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0E6F43" w:rsidRDefault="00B03DBD" w:rsidP="000E6F43">
      <w:pPr>
        <w:pStyle w:val="Default"/>
        <w:jc w:val="both"/>
        <w:rPr>
          <w:sz w:val="28"/>
          <w:szCs w:val="28"/>
        </w:rPr>
      </w:pPr>
      <w:r>
        <w:rPr>
          <w:sz w:val="28"/>
          <w:szCs w:val="28"/>
        </w:rPr>
        <w:pict>
          <v:shape id="_x0000_i1132" type="#_x0000_t136" style="width:572.25pt;height:42.75pt" fillcolor="red" strokecolor="#60f" strokeweight="1.5pt">
            <v:shadow color="#868686"/>
            <v:textpath style="font-family:&quot;Arial Black&quot;;font-size:24pt;font-weight:bold;v-text-kern:t" trim="t" fitpath="t" string="История возникновения праздника День Победы (9 мая)"/>
          </v:shape>
        </w:pict>
      </w:r>
    </w:p>
    <w:p w:rsidR="000E6F43" w:rsidRPr="00B03DBD" w:rsidRDefault="000E6F43" w:rsidP="00B03DBD">
      <w:pPr>
        <w:pStyle w:val="Default"/>
        <w:jc w:val="both"/>
        <w:rPr>
          <w:sz w:val="26"/>
          <w:szCs w:val="26"/>
        </w:rPr>
      </w:pPr>
      <w:r w:rsidRPr="00B03DBD">
        <w:rPr>
          <w:b/>
          <w:bCs/>
          <w:color w:val="FF0000"/>
          <w:sz w:val="32"/>
          <w:szCs w:val="32"/>
          <w:u w:val="single"/>
        </w:rPr>
        <w:t>9 мая</w:t>
      </w:r>
      <w:r w:rsidRPr="00B03DBD">
        <w:rPr>
          <w:b/>
          <w:bCs/>
          <w:sz w:val="26"/>
          <w:szCs w:val="26"/>
        </w:rPr>
        <w:t xml:space="preserve"> </w:t>
      </w:r>
      <w:r w:rsidRPr="00B03DBD">
        <w:rPr>
          <w:sz w:val="26"/>
          <w:szCs w:val="26"/>
        </w:rPr>
        <w:t xml:space="preserve">– один из самых популярных праздников в России и бывших странах Советского Союза. Ежегодно в этот день каждый из нас вспоминает о тех ужасах войны, которые удалось преодолеть советским солдатам. Однако так ли это на самом деле? Не стал ли день Победы просто выходным днем? Расскажем подробнее об истории 9 мая. </w:t>
      </w:r>
    </w:p>
    <w:p w:rsidR="000E6F43" w:rsidRPr="00B03DBD" w:rsidRDefault="000E6F43" w:rsidP="00B03DBD">
      <w:pPr>
        <w:pStyle w:val="Default"/>
        <w:jc w:val="both"/>
        <w:rPr>
          <w:sz w:val="26"/>
          <w:szCs w:val="26"/>
        </w:rPr>
      </w:pPr>
      <w:r w:rsidRPr="00B03DBD">
        <w:rPr>
          <w:sz w:val="26"/>
          <w:szCs w:val="26"/>
        </w:rPr>
        <w:t xml:space="preserve">Впервые введен этот праздник в 1945 году после победы советских войск над фашистами. 9 мая обеими сторонами был подписан договор безоговорочной капитуляции вермахта. Стоит сказать и том, каким непростым был последний рывок к победе. В январе 1945 года СССР и ее союзники начали активное наступление на Польшу и Пруссию. Самоубийство Гитлера не сломило фашистов. Только после долгих кровопролитных боев, фашистская Германия приняла поражение. Договор капитуляции, подписанный 9 мая, ознаменовал конец войны. Однако в странах Запада день Победы признан 8 мая из-за разницы во времени. </w:t>
      </w:r>
    </w:p>
    <w:p w:rsidR="000E6F43" w:rsidRPr="00B03DBD" w:rsidRDefault="000E6F43" w:rsidP="00B03DBD">
      <w:pPr>
        <w:pStyle w:val="Default"/>
        <w:jc w:val="both"/>
        <w:rPr>
          <w:sz w:val="26"/>
          <w:szCs w:val="26"/>
        </w:rPr>
      </w:pPr>
      <w:r w:rsidRPr="00B03DBD">
        <w:rPr>
          <w:b/>
          <w:bCs/>
          <w:color w:val="FF0000"/>
          <w:sz w:val="28"/>
          <w:szCs w:val="28"/>
        </w:rPr>
        <w:t>24 июня 1945 года был объявлен официальный день празднования Победы – 9 мая.</w:t>
      </w:r>
      <w:r w:rsidRPr="00B03DBD">
        <w:rPr>
          <w:b/>
          <w:bCs/>
          <w:sz w:val="26"/>
          <w:szCs w:val="26"/>
        </w:rPr>
        <w:t xml:space="preserve"> </w:t>
      </w:r>
      <w:r w:rsidRPr="00B03DBD">
        <w:rPr>
          <w:sz w:val="26"/>
          <w:szCs w:val="26"/>
        </w:rPr>
        <w:t xml:space="preserve">В честь праздника был проведен парад, который возглавлял Рокоссовский. Однако в 1948 году день Победы перестал быть выходным днем. Руководство страны, таким образом, решило, что люди должны хотя бы на время забыть страшные события военных лет. Но по-прежнему 9 мая сохраняло статус праздника: выпускались праздничные открытки, фронтовики получали поздравления. Широко отмечаться праздник начал только при Брежневе. День Победы вновь стал выходным днем для рабочих, в крупных городах СССР проходили яркие военные парады, финалом которых был салют. Во времена Советского Союза парады в Москве проводились каждое десятилетие, начиная с 1965 года. Однако с распадом СССР начала проявляться политическая нестабильность: правительствам новоиспеченных государств было не до народных празднований. Праздник 9 мая полностью восстановился лишь в 1995 году. В тот год россияне могли стать свидетелями сразу двух парадов в Москве: первый проходил на Красной площади, а второй с использованием бронетехники – на Поклонной горе. С этого момента военные парады на Красной площади стали ежегодным событием. Но некоторое время парады проводились без боевой техники – восстановлена эта традиция была позже, в 2008 году. Тогда в военном параде принимали участие не только боевые машины, но и авиация. С тех пор праздничные шествия, возложение венков и поздравление ветеранов стали ежегодной традицией во всех городах России и СНГ. Свое развитие история дня Победы получила и в странах Западной Европы. Во многих европейских городах люди поздравляют своих солдат-победителей с днем Победы. В Европе праздник носит иное название – День Европы. В США существует целых два праздника Победы – это V-E </w:t>
      </w:r>
      <w:proofErr w:type="spellStart"/>
      <w:r w:rsidRPr="00B03DBD">
        <w:rPr>
          <w:sz w:val="26"/>
          <w:szCs w:val="26"/>
        </w:rPr>
        <w:t>Day</w:t>
      </w:r>
      <w:proofErr w:type="spellEnd"/>
      <w:r w:rsidRPr="00B03DBD">
        <w:rPr>
          <w:sz w:val="26"/>
          <w:szCs w:val="26"/>
        </w:rPr>
        <w:t xml:space="preserve"> (День Победы в Европе) и V-J </w:t>
      </w:r>
      <w:proofErr w:type="spellStart"/>
      <w:r w:rsidRPr="00B03DBD">
        <w:rPr>
          <w:sz w:val="26"/>
          <w:szCs w:val="26"/>
        </w:rPr>
        <w:t>Day</w:t>
      </w:r>
      <w:proofErr w:type="spellEnd"/>
      <w:r w:rsidRPr="00B03DBD">
        <w:rPr>
          <w:sz w:val="26"/>
          <w:szCs w:val="26"/>
        </w:rPr>
        <w:t xml:space="preserve"> (День Победы над Японией, проводящийся 15 августа). Оба праздника отмечаются с размахом. Американцы в этот день поздравляют своих ветеранов и благодарят их за одержанную победу. История дня Победы за несколько десятилетий претерпела немало изменений. В современной России этот праздник стал одним из самых красочных событий в году. На городских площадях проходят парады, слышатся поздравления, военная музыка, залп салютов.… Однако не стоит забывать и о том, что для фронтовиков </w:t>
      </w:r>
      <w:r w:rsidRPr="00B03DBD">
        <w:rPr>
          <w:b/>
          <w:bCs/>
          <w:color w:val="FF0000"/>
          <w:sz w:val="26"/>
          <w:szCs w:val="26"/>
        </w:rPr>
        <w:t>9 мая</w:t>
      </w:r>
      <w:r w:rsidRPr="00B03DBD">
        <w:rPr>
          <w:b/>
          <w:bCs/>
          <w:sz w:val="26"/>
          <w:szCs w:val="26"/>
        </w:rPr>
        <w:t xml:space="preserve"> </w:t>
      </w:r>
      <w:r w:rsidRPr="00B03DBD">
        <w:rPr>
          <w:sz w:val="26"/>
          <w:szCs w:val="26"/>
        </w:rPr>
        <w:t xml:space="preserve">является не просто днем Победы, но и днем горьких воспоминаний. В день </w:t>
      </w:r>
      <w:r w:rsidRPr="00B03DBD">
        <w:rPr>
          <w:b/>
          <w:bCs/>
          <w:color w:val="FF0000"/>
          <w:sz w:val="26"/>
          <w:szCs w:val="26"/>
        </w:rPr>
        <w:t>9 мая</w:t>
      </w:r>
      <w:r w:rsidRPr="00B03DBD">
        <w:rPr>
          <w:b/>
          <w:bCs/>
          <w:sz w:val="26"/>
          <w:szCs w:val="26"/>
        </w:rPr>
        <w:t xml:space="preserve"> </w:t>
      </w:r>
      <w:r w:rsidRPr="00B03DBD">
        <w:rPr>
          <w:sz w:val="26"/>
          <w:szCs w:val="26"/>
        </w:rPr>
        <w:t xml:space="preserve">стоит задуматься о тех подвигах, которые совершали солдаты ради победы, о тех ужасах войны, которые им удалось пережить. </w:t>
      </w:r>
    </w:p>
    <w:p w:rsidR="000E6F43" w:rsidRPr="00B03DBD" w:rsidRDefault="000E6F43" w:rsidP="00B03DBD">
      <w:pPr>
        <w:pStyle w:val="Default"/>
        <w:jc w:val="center"/>
        <w:rPr>
          <w:b/>
          <w:bCs/>
          <w:color w:val="FF0000"/>
          <w:sz w:val="32"/>
          <w:szCs w:val="32"/>
          <w:u w:val="single"/>
        </w:rPr>
      </w:pPr>
      <w:r w:rsidRPr="00B03DBD">
        <w:rPr>
          <w:b/>
          <w:bCs/>
          <w:color w:val="FF0000"/>
          <w:sz w:val="32"/>
          <w:szCs w:val="32"/>
          <w:u w:val="single"/>
        </w:rPr>
        <w:t>Не забывайте поздравлять в этот день ветеранов. И помните, что день Победы – это не просто еще один выходной, но и великий день в истории всей страны.</w:t>
      </w:r>
    </w:p>
    <w:p w:rsidR="00B03DBD" w:rsidRPr="00B03DBD" w:rsidRDefault="00B03DBD" w:rsidP="00B03DBD">
      <w:pPr>
        <w:pStyle w:val="Default"/>
        <w:jc w:val="both"/>
        <w:rPr>
          <w:color w:val="auto"/>
          <w:sz w:val="26"/>
          <w:szCs w:val="26"/>
        </w:rPr>
      </w:pPr>
    </w:p>
    <w:sectPr w:rsidR="00B03DBD" w:rsidRPr="00B03DBD" w:rsidSect="00041173">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36435"/>
    <w:multiLevelType w:val="hybridMultilevel"/>
    <w:tmpl w:val="14BCC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41173"/>
    <w:rsid w:val="00041173"/>
    <w:rsid w:val="0006239C"/>
    <w:rsid w:val="000E6F43"/>
    <w:rsid w:val="002A7172"/>
    <w:rsid w:val="005A5668"/>
    <w:rsid w:val="00804EA9"/>
    <w:rsid w:val="00B03DBD"/>
    <w:rsid w:val="00B77057"/>
    <w:rsid w:val="00E15829"/>
    <w:rsid w:val="00E40F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117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1173"/>
    <w:rPr>
      <w:rFonts w:ascii="Tahoma" w:hAnsi="Tahoma" w:cs="Tahoma"/>
      <w:sz w:val="16"/>
      <w:szCs w:val="16"/>
    </w:rPr>
  </w:style>
  <w:style w:type="paragraph" w:styleId="a5">
    <w:name w:val="Normal (Web)"/>
    <w:basedOn w:val="a"/>
    <w:uiPriority w:val="99"/>
    <w:semiHidden/>
    <w:unhideWhenUsed/>
    <w:rsid w:val="00041173"/>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styleId="a6">
    <w:name w:val="Strong"/>
    <w:basedOn w:val="a0"/>
    <w:uiPriority w:val="22"/>
    <w:qFormat/>
    <w:rsid w:val="00041173"/>
    <w:rPr>
      <w:b/>
      <w:bCs/>
    </w:rPr>
  </w:style>
  <w:style w:type="paragraph" w:customStyle="1" w:styleId="Default">
    <w:name w:val="Default"/>
    <w:rsid w:val="00E15829"/>
    <w:pPr>
      <w:autoSpaceDE w:val="0"/>
      <w:autoSpaceDN w:val="0"/>
      <w:adjustRightInd w:val="0"/>
      <w:spacing w:line="240" w:lineRule="auto"/>
      <w:ind w:left="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1476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FBF7-4F40-4143-8E07-253835E2F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2951</Words>
  <Characters>16823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2020-02-02T20:19:00Z</dcterms:created>
  <dcterms:modified xsi:type="dcterms:W3CDTF">2020-02-02T21:17:00Z</dcterms:modified>
</cp:coreProperties>
</file>