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46" w:rsidRPr="00B46288" w:rsidRDefault="00BE00D4" w:rsidP="00B46288">
      <w:pPr>
        <w:spacing w:beforeAutospacing="1" w:afterAutospacing="1"/>
        <w:ind w:left="720"/>
        <w:jc w:val="center"/>
        <w:rPr>
          <w:rFonts w:ascii="Verdana" w:hAnsi="Verdana"/>
          <w:color w:val="686868"/>
          <w:sz w:val="10"/>
          <w:szCs w:val="10"/>
        </w:rPr>
      </w:pPr>
      <w:r>
        <w:rPr>
          <w:rFonts w:ascii="Verdana" w:hAnsi="Verdana"/>
          <w:noProof/>
          <w:color w:val="686868"/>
          <w:sz w:val="10"/>
          <w:szCs w:val="1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-238125</wp:posOffset>
            </wp:positionV>
            <wp:extent cx="7220585" cy="2753995"/>
            <wp:effectExtent l="19050" t="0" r="0" b="0"/>
            <wp:wrapTight wrapText="bothSides">
              <wp:wrapPolygon edited="0">
                <wp:start x="-57" y="0"/>
                <wp:lineTo x="-57" y="21515"/>
                <wp:lineTo x="21598" y="21515"/>
                <wp:lineTo x="21598" y="0"/>
                <wp:lineTo x="-57" y="0"/>
              </wp:wrapPolygon>
            </wp:wrapTight>
            <wp:docPr id="35" name="Рисунок 3" descr="http://vseprazdnichki.ru/wp-content/uploads/2013/02/6041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prazdnichki.ru/wp-content/uploads/2013/02/6041-300x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6" w:rsidRPr="00F124EC">
        <w:rPr>
          <w:rFonts w:ascii="Arial" w:hAnsi="Arial" w:cs="Arial"/>
          <w:b/>
          <w:bCs/>
          <w:color w:val="FF0000"/>
          <w:sz w:val="32"/>
          <w:szCs w:val="32"/>
        </w:rPr>
        <w:t>8 Марта — история возникновения праздника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В современных постсоветских странах принято отмечать</w:t>
      </w:r>
      <w:r w:rsidR="005265B0" w:rsidRPr="00AC24DF">
        <w:rPr>
          <w:color w:val="222222"/>
          <w:sz w:val="28"/>
          <w:szCs w:val="28"/>
        </w:rPr>
        <w:t xml:space="preserve"> </w:t>
      </w:r>
      <w:r w:rsidRPr="00AC24DF">
        <w:rPr>
          <w:b/>
          <w:bCs/>
          <w:color w:val="222222"/>
          <w:sz w:val="28"/>
          <w:szCs w:val="28"/>
        </w:rPr>
        <w:t>праздник 8 Марта</w:t>
      </w:r>
      <w:r w:rsidRPr="00AC24DF">
        <w:rPr>
          <w:color w:val="222222"/>
          <w:sz w:val="28"/>
          <w:szCs w:val="28"/>
        </w:rPr>
        <w:t>, День женской солидарности, Международный женский день, день весны и красоты. В календаре ежегодно этот день отмечен красным цветом, и каждый уважающий себя мужчина спешит утром на цветочный рынок, дабы купить букеты любимой женщине, маме, сестре, коллегам и подругам. И здесь не важна стоимость и величина букета, главное – это внимание, признание мужчинами женской сущности.</w:t>
      </w:r>
    </w:p>
    <w:p w:rsidR="00C44046" w:rsidRPr="00AC24DF" w:rsidRDefault="005265B0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noProof/>
          <w:color w:val="222222"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290195</wp:posOffset>
            </wp:positionV>
            <wp:extent cx="2013585" cy="2862580"/>
            <wp:effectExtent l="19050" t="0" r="5715" b="0"/>
            <wp:wrapTight wrapText="bothSides">
              <wp:wrapPolygon edited="0">
                <wp:start x="-204" y="0"/>
                <wp:lineTo x="-204" y="21418"/>
                <wp:lineTo x="21661" y="21418"/>
                <wp:lineTo x="21661" y="0"/>
                <wp:lineTo x="-204" y="0"/>
              </wp:wrapPolygon>
            </wp:wrapTight>
            <wp:docPr id="37" name="Рисунок 4" descr="http://vseprazdnichki.ru/wp-content/uploads/2013/02/9_3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prazdnichki.ru/wp-content/uploads/2013/02/9_3-212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6" w:rsidRPr="00AC24DF">
        <w:rPr>
          <w:color w:val="222222"/>
          <w:sz w:val="28"/>
          <w:szCs w:val="28"/>
        </w:rPr>
        <w:t>Так что это за праздник </w:t>
      </w:r>
      <w:r w:rsidR="00C44046" w:rsidRPr="00AC24DF">
        <w:rPr>
          <w:b/>
          <w:bCs/>
          <w:color w:val="222222"/>
          <w:sz w:val="28"/>
          <w:szCs w:val="28"/>
        </w:rPr>
        <w:t>8 Марта</w:t>
      </w:r>
      <w:r w:rsidR="00C44046" w:rsidRPr="00AC24DF">
        <w:rPr>
          <w:color w:val="222222"/>
          <w:sz w:val="28"/>
          <w:szCs w:val="28"/>
        </w:rPr>
        <w:t>? Как давно принято его отмечать? Действительно ли он международный?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Попробуем совершить экскурс в </w:t>
      </w:r>
      <w:r w:rsidRPr="00AC24DF">
        <w:rPr>
          <w:b/>
          <w:bCs/>
          <w:color w:val="800080"/>
          <w:sz w:val="28"/>
          <w:szCs w:val="28"/>
        </w:rPr>
        <w:t>историю возникновения этого праздника</w:t>
      </w:r>
      <w:r w:rsidRPr="00AC24DF">
        <w:rPr>
          <w:color w:val="800080"/>
          <w:sz w:val="28"/>
          <w:szCs w:val="28"/>
          <w:bdr w:val="none" w:sz="0" w:space="0" w:color="auto" w:frame="1"/>
        </w:rPr>
        <w:t>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color w:val="222222"/>
          <w:sz w:val="28"/>
          <w:szCs w:val="28"/>
        </w:rPr>
        <w:t>1857 год, 8 марта, Нью-Йорк</w:t>
      </w:r>
      <w:r w:rsidRPr="00AC24DF">
        <w:rPr>
          <w:color w:val="222222"/>
          <w:sz w:val="28"/>
          <w:szCs w:val="28"/>
        </w:rPr>
        <w:t>, забастовка работниц легкой промышленности, названная</w:t>
      </w:r>
      <w:r w:rsidR="00DC55D4" w:rsidRPr="00AC24DF">
        <w:rPr>
          <w:color w:val="222222"/>
          <w:sz w:val="28"/>
          <w:szCs w:val="28"/>
        </w:rPr>
        <w:t xml:space="preserve"> </w:t>
      </w:r>
      <w:r w:rsidRPr="00AC24DF">
        <w:rPr>
          <w:b/>
          <w:bCs/>
          <w:color w:val="222222"/>
          <w:sz w:val="28"/>
          <w:szCs w:val="28"/>
        </w:rPr>
        <w:t>«маршем пустых кастрюль»</w:t>
      </w:r>
      <w:r w:rsidRPr="00AC24DF">
        <w:rPr>
          <w:color w:val="222222"/>
          <w:sz w:val="28"/>
          <w:szCs w:val="28"/>
        </w:rPr>
        <w:t>. Женщины вышли на улицу из-за низкооплачиваемых и тяжелых условий труда. В то время женщины имели 16 часовой рабочий день, при этом получали мизерную оплату за свой труд. Этот митинг принес плоды, рабочий день сократили до 10 часов.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color w:val="222222"/>
          <w:sz w:val="28"/>
          <w:szCs w:val="28"/>
        </w:rPr>
        <w:t>1908 год, 8 марта, всё тот же Нью-Йорк</w:t>
      </w:r>
      <w:r w:rsidRPr="00AC24DF">
        <w:rPr>
          <w:color w:val="222222"/>
          <w:sz w:val="28"/>
          <w:szCs w:val="28"/>
        </w:rPr>
        <w:t>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предоставления избирательного права женщинам.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color w:val="222222"/>
          <w:sz w:val="28"/>
          <w:szCs w:val="28"/>
        </w:rPr>
        <w:lastRenderedPageBreak/>
        <w:t> 1910 год, 27 августа, Копенгаген</w:t>
      </w:r>
      <w:r w:rsidRPr="00AC24DF">
        <w:rPr>
          <w:color w:val="222222"/>
          <w:sz w:val="28"/>
          <w:szCs w:val="28"/>
        </w:rPr>
        <w:t>, Вторая Международная социалистическая женская конференция, коммунистка Клара Цеткин выдвигает предложение об учреждении</w:t>
      </w:r>
      <w:r w:rsidR="00AC24DF">
        <w:rPr>
          <w:color w:val="222222"/>
          <w:sz w:val="28"/>
          <w:szCs w:val="28"/>
        </w:rPr>
        <w:t xml:space="preserve"> </w:t>
      </w:r>
      <w:r w:rsidRPr="00AC24DF">
        <w:rPr>
          <w:b/>
          <w:bCs/>
          <w:color w:val="222222"/>
          <w:sz w:val="28"/>
          <w:szCs w:val="28"/>
        </w:rPr>
        <w:t>международного женского дня</w:t>
      </w:r>
      <w:r w:rsidRPr="00AC24DF">
        <w:rPr>
          <w:color w:val="222222"/>
          <w:sz w:val="28"/>
          <w:szCs w:val="28"/>
        </w:rPr>
        <w:t>, во время которого женщины смогли бы проводить митинги, привлекая внимание общественности  к своим проблемам.</w:t>
      </w:r>
    </w:p>
    <w:p w:rsidR="00C44046" w:rsidRPr="00AC24DF" w:rsidRDefault="00BE00D4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noProof/>
          <w:color w:val="222222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-161925</wp:posOffset>
            </wp:positionV>
            <wp:extent cx="2105025" cy="2862580"/>
            <wp:effectExtent l="19050" t="0" r="9525" b="0"/>
            <wp:wrapTight wrapText="bothSides">
              <wp:wrapPolygon edited="0">
                <wp:start x="782" y="0"/>
                <wp:lineTo x="-195" y="1006"/>
                <wp:lineTo x="-195" y="20699"/>
                <wp:lineTo x="586" y="21418"/>
                <wp:lineTo x="782" y="21418"/>
                <wp:lineTo x="20720" y="21418"/>
                <wp:lineTo x="20916" y="21418"/>
                <wp:lineTo x="21698" y="20843"/>
                <wp:lineTo x="21698" y="1006"/>
                <wp:lineTo x="21307" y="144"/>
                <wp:lineTo x="20720" y="0"/>
                <wp:lineTo x="782" y="0"/>
              </wp:wrapPolygon>
            </wp:wrapTight>
            <wp:docPr id="18" name="Рисунок 5" descr="8-mart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-mart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4046" w:rsidRPr="00AC24DF">
        <w:rPr>
          <w:color w:val="222222"/>
          <w:sz w:val="28"/>
          <w:szCs w:val="28"/>
        </w:rPr>
        <w:t>Первый раз, когда одновременно отмечали</w:t>
      </w:r>
      <w:r w:rsidR="00AC24DF">
        <w:rPr>
          <w:color w:val="222222"/>
          <w:sz w:val="28"/>
          <w:szCs w:val="28"/>
        </w:rPr>
        <w:t xml:space="preserve"> </w:t>
      </w:r>
      <w:r w:rsidR="00C44046" w:rsidRPr="00AC24DF">
        <w:rPr>
          <w:b/>
          <w:bCs/>
          <w:color w:val="222222"/>
          <w:sz w:val="28"/>
          <w:szCs w:val="28"/>
        </w:rPr>
        <w:t>Женский день 8 марта</w:t>
      </w:r>
      <w:r w:rsidR="00C44046" w:rsidRPr="00AC24DF">
        <w:rPr>
          <w:color w:val="222222"/>
          <w:sz w:val="28"/>
          <w:szCs w:val="28"/>
        </w:rPr>
        <w:t> в 6 странах мира</w:t>
      </w:r>
      <w:proofErr w:type="gramStart"/>
      <w:r w:rsidR="00C44046" w:rsidRPr="00AC24DF">
        <w:rPr>
          <w:color w:val="222222"/>
          <w:sz w:val="28"/>
          <w:szCs w:val="28"/>
        </w:rPr>
        <w:t xml:space="preserve"> ,</w:t>
      </w:r>
      <w:proofErr w:type="gramEnd"/>
      <w:r w:rsidR="00C44046" w:rsidRPr="00AC24DF">
        <w:rPr>
          <w:color w:val="222222"/>
          <w:sz w:val="28"/>
          <w:szCs w:val="28"/>
        </w:rPr>
        <w:t xml:space="preserve"> выпал на 1914 год, страны-участники: Россия, Австрия, Германия, Дания, Нидерланды, Швейцария.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В царской России </w:t>
      </w:r>
      <w:r w:rsidRPr="00AC24DF">
        <w:rPr>
          <w:b/>
          <w:bCs/>
          <w:color w:val="222222"/>
          <w:sz w:val="28"/>
          <w:szCs w:val="28"/>
        </w:rPr>
        <w:t>день 8 марта</w:t>
      </w:r>
      <w:r w:rsidRPr="00AC24DF">
        <w:rPr>
          <w:color w:val="222222"/>
          <w:sz w:val="28"/>
          <w:szCs w:val="28"/>
        </w:rPr>
        <w:t> имел политическую окраску, ведь в 1917 году в этот день в Петрограде было принято решение арестовать царя и всю его семью, тем самым свергнув монархию и придя к двоевластию Временного правительства и Петроградского совета рабочих, крестьянских и красноармейских депутатов.</w:t>
      </w:r>
    </w:p>
    <w:p w:rsidR="00C44046" w:rsidRPr="00AC24DF" w:rsidRDefault="00BE00D4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1027430</wp:posOffset>
            </wp:positionV>
            <wp:extent cx="1526540" cy="2165985"/>
            <wp:effectExtent l="19050" t="0" r="0" b="0"/>
            <wp:wrapTight wrapText="bothSides">
              <wp:wrapPolygon edited="0">
                <wp:start x="1078" y="0"/>
                <wp:lineTo x="-270" y="1330"/>
                <wp:lineTo x="0" y="21277"/>
                <wp:lineTo x="1078" y="21467"/>
                <wp:lineTo x="20216" y="21467"/>
                <wp:lineTo x="20486" y="21467"/>
                <wp:lineTo x="21025" y="21277"/>
                <wp:lineTo x="21295" y="21277"/>
                <wp:lineTo x="21564" y="19377"/>
                <wp:lineTo x="21564" y="1330"/>
                <wp:lineTo x="21025" y="190"/>
                <wp:lineTo x="20216" y="0"/>
                <wp:lineTo x="1078" y="0"/>
              </wp:wrapPolygon>
            </wp:wrapTight>
            <wp:docPr id="38" name="Рисунок 6" descr="8-mart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-mart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4046" w:rsidRPr="00AC24DF">
        <w:rPr>
          <w:b/>
          <w:bCs/>
          <w:color w:val="222222"/>
          <w:sz w:val="28"/>
          <w:szCs w:val="28"/>
        </w:rPr>
        <w:t>С 1966 года в СССР день 8 марта</w:t>
      </w:r>
      <w:r w:rsidR="00C44046" w:rsidRPr="00AC24DF">
        <w:rPr>
          <w:color w:val="222222"/>
          <w:sz w:val="28"/>
          <w:szCs w:val="28"/>
        </w:rPr>
        <w:t> утратил свой политический подтекст и, по указу правительства, было принято решение сделать его нерабочим днем, «днем всех женщин».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color w:val="222222"/>
          <w:sz w:val="28"/>
          <w:szCs w:val="28"/>
        </w:rPr>
        <w:t>С 1975 года ООН</w:t>
      </w:r>
      <w:r w:rsidRPr="00AC24DF">
        <w:rPr>
          <w:color w:val="222222"/>
          <w:sz w:val="28"/>
          <w:szCs w:val="28"/>
        </w:rPr>
        <w:t> провозгласила </w:t>
      </w:r>
      <w:r w:rsidRPr="00AC24DF">
        <w:rPr>
          <w:b/>
          <w:bCs/>
          <w:color w:val="222222"/>
          <w:sz w:val="28"/>
          <w:szCs w:val="28"/>
        </w:rPr>
        <w:t>8 марта Международным женским днем,</w:t>
      </w:r>
      <w:r w:rsidRPr="00AC24DF">
        <w:rPr>
          <w:color w:val="222222"/>
          <w:sz w:val="28"/>
          <w:szCs w:val="28"/>
        </w:rPr>
        <w:t> с тех пор все мероприятия по вопросам борьбы в защиту прав женщин приурочены к этой дате. </w:t>
      </w:r>
    </w:p>
    <w:p w:rsidR="00C44046" w:rsidRPr="00AC24DF" w:rsidRDefault="00C44046" w:rsidP="00AC24DF">
      <w:pPr>
        <w:shd w:val="clear" w:color="auto" w:fill="FFFFFF"/>
        <w:jc w:val="center"/>
        <w:textAlignment w:val="baseline"/>
        <w:rPr>
          <w:color w:val="222222"/>
          <w:sz w:val="28"/>
          <w:szCs w:val="28"/>
        </w:rPr>
      </w:pPr>
      <w:r w:rsidRPr="00AC24DF">
        <w:rPr>
          <w:b/>
          <w:bCs/>
          <w:color w:val="800080"/>
          <w:sz w:val="28"/>
          <w:szCs w:val="28"/>
          <w:bdr w:val="none" w:sz="0" w:space="0" w:color="auto" w:frame="1"/>
        </w:rPr>
        <w:t xml:space="preserve">Интересные </w:t>
      </w:r>
      <w:proofErr w:type="gramStart"/>
      <w:r w:rsidRPr="00AC24DF">
        <w:rPr>
          <w:b/>
          <w:bCs/>
          <w:color w:val="800080"/>
          <w:sz w:val="28"/>
          <w:szCs w:val="28"/>
          <w:bdr w:val="none" w:sz="0" w:space="0" w:color="auto" w:frame="1"/>
        </w:rPr>
        <w:t>факты о празднике</w:t>
      </w:r>
      <w:proofErr w:type="gramEnd"/>
      <w:r w:rsidRPr="00AC24DF">
        <w:rPr>
          <w:b/>
          <w:bCs/>
          <w:color w:val="800080"/>
          <w:sz w:val="28"/>
          <w:szCs w:val="28"/>
          <w:bdr w:val="none" w:sz="0" w:space="0" w:color="auto" w:frame="1"/>
        </w:rPr>
        <w:t xml:space="preserve"> 8 марта: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- Примечательно, что до введения григорианского календаря в России, по старому стилю </w:t>
      </w:r>
      <w:r w:rsidRPr="00AC24DF">
        <w:rPr>
          <w:b/>
          <w:bCs/>
          <w:color w:val="222222"/>
          <w:sz w:val="28"/>
          <w:szCs w:val="28"/>
        </w:rPr>
        <w:t>праздник женской солидарности</w:t>
      </w:r>
      <w:r w:rsidRPr="00AC24DF">
        <w:rPr>
          <w:color w:val="222222"/>
          <w:sz w:val="28"/>
          <w:szCs w:val="28"/>
        </w:rPr>
        <w:t> выпадал на </w:t>
      </w:r>
      <w:hyperlink r:id="rId14" w:tgtFrame="_blank" w:tooltip="23 февраля — история возникновения праздника" w:history="1">
        <w:r w:rsidRPr="00AC24DF">
          <w:rPr>
            <w:color w:val="0060FF"/>
            <w:sz w:val="28"/>
            <w:szCs w:val="28"/>
            <w:u w:val="single"/>
          </w:rPr>
          <w:t>23 февраля</w:t>
        </w:r>
      </w:hyperlink>
      <w:r w:rsidRPr="00AC24DF">
        <w:rPr>
          <w:color w:val="222222"/>
          <w:sz w:val="28"/>
          <w:szCs w:val="28"/>
        </w:rPr>
        <w:t>, известного сейчас как «мужской день».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- Свержение Николая II с престола и социалистическая революция 1917 года началась с протестов женщин против войны </w:t>
      </w:r>
      <w:r w:rsidRPr="00AC24DF">
        <w:rPr>
          <w:b/>
          <w:bCs/>
          <w:color w:val="222222"/>
          <w:sz w:val="28"/>
          <w:szCs w:val="28"/>
        </w:rPr>
        <w:t>в женский день</w:t>
      </w:r>
      <w:r w:rsidRPr="00AC24DF">
        <w:rPr>
          <w:color w:val="222222"/>
          <w:sz w:val="28"/>
          <w:szCs w:val="28"/>
        </w:rPr>
        <w:t> (23 февраля тогда еще).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- Еще в древнем Риме существовал день женской солидарности, когда рабыни получали выходной и хозяйки в этот день разрешали им не работать, а жены получали в этот день подарки от своих мужей.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Во многих странах  </w:t>
      </w:r>
      <w:r w:rsidRPr="00AC24DF">
        <w:rPr>
          <w:b/>
          <w:bCs/>
          <w:color w:val="222222"/>
          <w:sz w:val="28"/>
          <w:szCs w:val="28"/>
        </w:rPr>
        <w:t>Международный женский день</w:t>
      </w:r>
      <w:r w:rsidRPr="00AC24DF">
        <w:rPr>
          <w:color w:val="222222"/>
          <w:sz w:val="28"/>
          <w:szCs w:val="28"/>
        </w:rPr>
        <w:t> </w:t>
      </w:r>
      <w:r w:rsidRPr="00AC24DF">
        <w:rPr>
          <w:b/>
          <w:bCs/>
          <w:color w:val="222222"/>
          <w:sz w:val="28"/>
          <w:szCs w:val="28"/>
        </w:rPr>
        <w:t>8 Марта</w:t>
      </w:r>
      <w:r w:rsidRPr="00AC24DF">
        <w:rPr>
          <w:color w:val="222222"/>
          <w:sz w:val="28"/>
          <w:szCs w:val="28"/>
        </w:rPr>
        <w:t> имеет статус государственного праздника. Этот день объявляется выходным.</w:t>
      </w:r>
    </w:p>
    <w:p w:rsidR="00C44046" w:rsidRPr="00AC24DF" w:rsidRDefault="00C44046" w:rsidP="00AC24DF">
      <w:pPr>
        <w:shd w:val="clear" w:color="auto" w:fill="FFFFFF"/>
        <w:jc w:val="both"/>
        <w:textAlignment w:val="baseline"/>
        <w:rPr>
          <w:color w:val="222222"/>
          <w:sz w:val="28"/>
          <w:szCs w:val="28"/>
        </w:rPr>
      </w:pPr>
      <w:r w:rsidRPr="00AC24DF">
        <w:rPr>
          <w:color w:val="222222"/>
          <w:sz w:val="28"/>
          <w:szCs w:val="28"/>
        </w:rPr>
        <w:t>Близких и знакомых женщин поздравляют именно 8 Марта, а коллег женского пола или работников госучреждений (учителей, воспитателей) принято поздравлять  накануне, изредка — на следующий рабочий день после праздника.</w:t>
      </w:r>
    </w:p>
    <w:p w:rsidR="00D619D8" w:rsidRPr="00DC55D4" w:rsidRDefault="00D619D8" w:rsidP="00AC24DF">
      <w:pPr>
        <w:shd w:val="clear" w:color="auto" w:fill="FFFFFF"/>
        <w:jc w:val="both"/>
        <w:textAlignment w:val="baseline"/>
        <w:rPr>
          <w:rFonts w:ascii="Garamond" w:hAnsi="Garamond"/>
          <w:color w:val="222222"/>
        </w:rPr>
      </w:pPr>
    </w:p>
    <w:p w:rsidR="00C44046" w:rsidRPr="00D619D8" w:rsidRDefault="00D619D8" w:rsidP="00C44046">
      <w:pPr>
        <w:rPr>
          <w:color w:val="FF0000"/>
        </w:rPr>
      </w:pPr>
      <w:r w:rsidRPr="00D619D8">
        <w:rPr>
          <w:color w:val="FF0000"/>
        </w:rPr>
        <w:t>*******************************************************************************************</w:t>
      </w:r>
    </w:p>
    <w:p w:rsidR="00C44046" w:rsidRPr="00D619D8" w:rsidRDefault="00C44046" w:rsidP="00C44046">
      <w:pPr>
        <w:rPr>
          <w:color w:val="FF0000"/>
        </w:rPr>
      </w:pPr>
    </w:p>
    <w:p w:rsidR="00C44046" w:rsidRDefault="00C44046" w:rsidP="00C44046"/>
    <w:p w:rsidR="00705755" w:rsidRPr="00E7662C" w:rsidRDefault="002172D2" w:rsidP="00E7662C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7.5pt;height:48.75pt" fillcolor="#3cf" strokecolor="#009" strokeweight="1pt">
            <v:shadow on="t" color="#009" offset="7pt,-7pt"/>
            <v:textpath style="font-family:&quot;Impact&quot;;v-text-spacing:52429f;v-text-kern:t" trim="t" fitpath="t" xscale="f" string="Игралочка"/>
          </v:shape>
        </w:pict>
      </w:r>
    </w:p>
    <w:p w:rsidR="00705755" w:rsidRPr="00705755" w:rsidRDefault="00705755" w:rsidP="00705755">
      <w:pPr>
        <w:jc w:val="center"/>
        <w:rPr>
          <w:b/>
          <w:sz w:val="44"/>
          <w:szCs w:val="44"/>
        </w:rPr>
      </w:pPr>
      <w:r w:rsidRPr="00705755">
        <w:rPr>
          <w:b/>
          <w:sz w:val="44"/>
          <w:szCs w:val="44"/>
        </w:rPr>
        <w:t>Сюжетно-ролевые игры.</w:t>
      </w:r>
    </w:p>
    <w:p w:rsidR="00705755" w:rsidRPr="00AC24DF" w:rsidRDefault="00705755" w:rsidP="00705755">
      <w:pPr>
        <w:ind w:left="-180" w:firstLine="888"/>
        <w:jc w:val="both"/>
        <w:rPr>
          <w:sz w:val="28"/>
          <w:szCs w:val="28"/>
        </w:rPr>
      </w:pPr>
      <w:r w:rsidRPr="00AC24DF">
        <w:rPr>
          <w:sz w:val="28"/>
          <w:szCs w:val="28"/>
        </w:rPr>
        <w:lastRenderedPageBreak/>
        <w:t>Дошкольное детство – самый важный период становления личности. В эти годы ребенок приобретает первоначальные знания об окружающей жизни, у него начинает формироваться определенное отношение к людям, к труду, вырабатываются навыки и привычки правильного поведения, складывается характер. Основной вид деятельности детей дошкольного возраста – игра, в ней развиваются духовные и физические силы ребенка, его внимание, память, воображение, дисциплинированность, ловкость. Кроме того, игра – это своеобразный, свойственный дошкольному возрасту способ усвоения общественного опыта. В игре формируются и развиваются все стороны личности ребенка, происходят значительные изменения в его психике, которые подготавливают переход к новой, более высокой стадии развития.</w:t>
      </w:r>
    </w:p>
    <w:p w:rsidR="00705755" w:rsidRPr="00AC24DF" w:rsidRDefault="00705755" w:rsidP="00705755">
      <w:pPr>
        <w:ind w:left="-180" w:firstLine="88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Психологи считают игру ведущей деятельностью дошкольника. Для детей игра, которую принято называть «спутником детства», составляет основное содержание жизни, выступает ведущей формой деятельности тесно переплетенной с трудом и учением. В игру вовлекаются все стороны личности: ребенок двигается, говорит, воспринимает, думает; в процессе игры активно работают все его психические процессы: мышление, воображение, память, усиливаются эмоциональный и волевые проявления.</w:t>
      </w:r>
    </w:p>
    <w:p w:rsidR="00705755" w:rsidRPr="00AC24DF" w:rsidRDefault="00705755" w:rsidP="00705755">
      <w:pPr>
        <w:ind w:left="-180" w:firstLine="88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Особое место в деятельности дошкольника занимают игры, которые создаются самими детьми, это творческие или сюжетно-ролевые игры. В них дети производят в ролях все то, что они видят вокруг себя в жизни и деятельности взрослых. В игре ребенок начинает чувствовать себя членом коллектива, он может справедливо оценивать действия и поступки своих товарищей и свои собственные.</w:t>
      </w:r>
    </w:p>
    <w:p w:rsidR="00705755" w:rsidRPr="00AC24DF" w:rsidRDefault="00705755" w:rsidP="00705755">
      <w:pPr>
        <w:ind w:left="-180" w:firstLine="888"/>
        <w:jc w:val="both"/>
        <w:rPr>
          <w:b/>
          <w:sz w:val="28"/>
          <w:szCs w:val="28"/>
        </w:rPr>
      </w:pPr>
      <w:r w:rsidRPr="00AC24DF">
        <w:rPr>
          <w:b/>
          <w:sz w:val="28"/>
          <w:szCs w:val="28"/>
        </w:rPr>
        <w:t>Основными особенностями сюжетно – ролевой игры являются:</w:t>
      </w:r>
    </w:p>
    <w:p w:rsidR="00705755" w:rsidRPr="00AC24DF" w:rsidRDefault="00705755" w:rsidP="00E50A3F">
      <w:pPr>
        <w:numPr>
          <w:ilvl w:val="0"/>
          <w:numId w:val="6"/>
        </w:numPr>
        <w:ind w:left="567" w:hanging="425"/>
        <w:jc w:val="both"/>
        <w:rPr>
          <w:sz w:val="28"/>
          <w:szCs w:val="28"/>
        </w:rPr>
      </w:pPr>
      <w:r w:rsidRPr="00AC24DF">
        <w:rPr>
          <w:sz w:val="28"/>
          <w:szCs w:val="28"/>
        </w:rPr>
        <w:t xml:space="preserve">Соблюдение правил. </w:t>
      </w:r>
    </w:p>
    <w:p w:rsidR="00705755" w:rsidRPr="00AC24DF" w:rsidRDefault="00705755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Осваивая в игре правила ролевого поведения, ребенок осваивает и моральные нормы, заключенные в роли. Ребенок осваивает мотивы и цели деятельности взрослых, их отношение к своему труду, к событиям и явлениям общественной жизни;  в игре формируется положительное отношение к образу людей, к поступкам, нормам и правилам поведения в обществе.</w:t>
      </w:r>
    </w:p>
    <w:p w:rsidR="00705755" w:rsidRPr="00AC24DF" w:rsidRDefault="00705755" w:rsidP="00705755">
      <w:pPr>
        <w:numPr>
          <w:ilvl w:val="0"/>
          <w:numId w:val="6"/>
        </w:numPr>
        <w:jc w:val="both"/>
        <w:rPr>
          <w:sz w:val="28"/>
          <w:szCs w:val="28"/>
        </w:rPr>
      </w:pPr>
      <w:r w:rsidRPr="00AC24DF">
        <w:rPr>
          <w:sz w:val="28"/>
          <w:szCs w:val="28"/>
        </w:rPr>
        <w:t xml:space="preserve">Социальный мотив игр. </w:t>
      </w:r>
    </w:p>
    <w:p w:rsidR="00705755" w:rsidRPr="00AC24DF" w:rsidRDefault="00705755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Игра – это возможность для ребенка оказаться в мире взрослых, самому разобраться в системе взрослых отношений.</w:t>
      </w:r>
    </w:p>
    <w:p w:rsidR="00705755" w:rsidRPr="00AC24DF" w:rsidRDefault="00705755" w:rsidP="00705755">
      <w:pPr>
        <w:numPr>
          <w:ilvl w:val="0"/>
          <w:numId w:val="6"/>
        </w:numPr>
        <w:jc w:val="both"/>
        <w:rPr>
          <w:sz w:val="28"/>
          <w:szCs w:val="28"/>
        </w:rPr>
      </w:pPr>
      <w:r w:rsidRPr="00AC24DF">
        <w:rPr>
          <w:sz w:val="28"/>
          <w:szCs w:val="28"/>
        </w:rPr>
        <w:t>В сюжетно – ролевой игре идет эмоциональное развитие. Игра ребенка очень богата эмоциями, часто такими, которые в жизни ему еще не доступны.</w:t>
      </w:r>
    </w:p>
    <w:p w:rsidR="00705755" w:rsidRPr="00AC24DF" w:rsidRDefault="00E7662C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240665</wp:posOffset>
            </wp:positionV>
            <wp:extent cx="3246120" cy="4179570"/>
            <wp:effectExtent l="19050" t="0" r="0" b="0"/>
            <wp:wrapNone/>
            <wp:docPr id="16" name="Рисунок 16" descr="http://www.tunnel.ru/userfiles/ck/images/3313/01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unnel.ru/userfiles/ck/images/3313/01.Moi_igrush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755" w:rsidRPr="00AC24DF">
        <w:rPr>
          <w:sz w:val="28"/>
          <w:szCs w:val="28"/>
        </w:rPr>
        <w:t xml:space="preserve"> </w:t>
      </w:r>
      <w:proofErr w:type="gramStart"/>
      <w:r w:rsidR="00705755" w:rsidRPr="00AC24DF">
        <w:rPr>
          <w:sz w:val="28"/>
          <w:szCs w:val="28"/>
        </w:rPr>
        <w:t>Выдающийся русский психолог Л. С. Выготский отмечая</w:t>
      </w:r>
      <w:proofErr w:type="gramEnd"/>
      <w:r w:rsidR="00705755" w:rsidRPr="00AC24DF">
        <w:rPr>
          <w:sz w:val="28"/>
          <w:szCs w:val="28"/>
        </w:rPr>
        <w:t>, что хотя ребенок создает в ходе ролевой игры воображаемые ситуации, чувства, которые он при этом испытывает, самые настоящие. Сюжетно – ролевая игра – школа чувств, в ней формируется эмоциональный мир малыша.</w:t>
      </w:r>
    </w:p>
    <w:p w:rsidR="00705755" w:rsidRPr="00AC24DF" w:rsidRDefault="00705755" w:rsidP="00705755">
      <w:pPr>
        <w:numPr>
          <w:ilvl w:val="0"/>
          <w:numId w:val="6"/>
        </w:numPr>
        <w:jc w:val="both"/>
        <w:rPr>
          <w:sz w:val="28"/>
          <w:szCs w:val="28"/>
        </w:rPr>
      </w:pPr>
      <w:r w:rsidRPr="00AC24DF">
        <w:rPr>
          <w:sz w:val="28"/>
          <w:szCs w:val="28"/>
        </w:rPr>
        <w:t>В ходе сюжетно-ролевой игры происходит развитие интеллекта дошкольника.</w:t>
      </w:r>
    </w:p>
    <w:p w:rsidR="00705755" w:rsidRPr="00AC24DF" w:rsidRDefault="00705755" w:rsidP="00705755">
      <w:pPr>
        <w:numPr>
          <w:ilvl w:val="0"/>
          <w:numId w:val="6"/>
        </w:numPr>
        <w:jc w:val="both"/>
        <w:rPr>
          <w:sz w:val="28"/>
          <w:szCs w:val="28"/>
        </w:rPr>
      </w:pPr>
      <w:r w:rsidRPr="00AC24DF">
        <w:rPr>
          <w:sz w:val="28"/>
          <w:szCs w:val="28"/>
        </w:rPr>
        <w:t>В сюжетно-ролевой игре развитие развивается воображение и творчество дошкольника.</w:t>
      </w:r>
    </w:p>
    <w:p w:rsidR="00705755" w:rsidRPr="00AC24DF" w:rsidRDefault="00705755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Для осуществления замысла в сюжетно-ролевой игре ребенку необходимы игрушки и разные предметы, которые помогают ему действовать в соответствии с взятой на себя ролью. Если под рукой нужных игрушек нет, то дети заменяют один предмет другим, наделяя его воображаемыми признаками. Эта способность видеть в предмете несуществующие качества составляет одну из характерных особенностей детства. Чем дети старше и более развиты, тем требовательнее они относятся к предметам игры, тем больше сходства ищут с действительностью.</w:t>
      </w:r>
    </w:p>
    <w:p w:rsidR="00705755" w:rsidRPr="00AC24DF" w:rsidRDefault="00705755" w:rsidP="00705755">
      <w:pPr>
        <w:numPr>
          <w:ilvl w:val="0"/>
          <w:numId w:val="6"/>
        </w:numPr>
        <w:jc w:val="both"/>
        <w:rPr>
          <w:sz w:val="28"/>
          <w:szCs w:val="28"/>
        </w:rPr>
      </w:pPr>
      <w:r w:rsidRPr="00AC24DF">
        <w:rPr>
          <w:sz w:val="28"/>
          <w:szCs w:val="28"/>
        </w:rPr>
        <w:lastRenderedPageBreak/>
        <w:t>Развитие речи в игре.</w:t>
      </w:r>
      <w:r w:rsidR="00E50A3F" w:rsidRPr="00AC24DF">
        <w:rPr>
          <w:noProof/>
          <w:sz w:val="28"/>
          <w:szCs w:val="28"/>
        </w:rPr>
        <w:t xml:space="preserve"> </w:t>
      </w:r>
    </w:p>
    <w:p w:rsidR="00705755" w:rsidRPr="00AC24DF" w:rsidRDefault="00705755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 xml:space="preserve">В создании образа особенно велика роль слова. Слово помогает ребенку выявить свои мысли и чувства, понять переживания партнеров, согласовать с ними свои действия. Развитие целенаправленности, способность комбинирования связано с развитием речи, </w:t>
      </w:r>
      <w:proofErr w:type="gramStart"/>
      <w:r w:rsidRPr="00AC24DF">
        <w:rPr>
          <w:sz w:val="28"/>
          <w:szCs w:val="28"/>
        </w:rPr>
        <w:t>со</w:t>
      </w:r>
      <w:proofErr w:type="gramEnd"/>
      <w:r w:rsidRPr="00AC24DF">
        <w:rPr>
          <w:sz w:val="28"/>
          <w:szCs w:val="28"/>
        </w:rPr>
        <w:t xml:space="preserve"> все возрастающей способностью вовлекать в слава свои замыслы.</w:t>
      </w:r>
    </w:p>
    <w:p w:rsidR="00E50A3F" w:rsidRPr="00AC24DF" w:rsidRDefault="00705755" w:rsidP="00705755">
      <w:pPr>
        <w:ind w:left="1068" w:firstLine="348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Л. С. Выготский доказывая, что развитие детского воображения непосредственно связано с усвоением речи. Задержанные в своем речевом развитии дети оказываются отсталыми и в развитии воображения. Между речью и игрой существует двухсторонняя связь: речь развивается и активизируется в игре, а сама игра развивается под влиянием развития речи.</w:t>
      </w:r>
    </w:p>
    <w:p w:rsidR="00E7662C" w:rsidRDefault="00E7662C" w:rsidP="00705755">
      <w:pPr>
        <w:ind w:left="1068" w:firstLine="348"/>
        <w:jc w:val="both"/>
      </w:pPr>
    </w:p>
    <w:p w:rsidR="00705755" w:rsidRPr="00F124EC" w:rsidRDefault="00F124EC" w:rsidP="00D619D8">
      <w:pPr>
        <w:ind w:left="1068"/>
        <w:jc w:val="both"/>
        <w:rPr>
          <w:color w:val="00B0F0"/>
        </w:rPr>
      </w:pPr>
      <w:r w:rsidRPr="00F124EC">
        <w:rPr>
          <w:color w:val="00B0F0"/>
        </w:rPr>
        <w:t>************************************************************************************</w:t>
      </w:r>
    </w:p>
    <w:p w:rsidR="00705755" w:rsidRPr="00F124EC" w:rsidRDefault="00705755" w:rsidP="0004355F">
      <w:pPr>
        <w:pStyle w:val="2"/>
        <w:shd w:val="clear" w:color="auto" w:fill="FFFFFF"/>
        <w:spacing w:line="285" w:lineRule="atLeast"/>
        <w:jc w:val="center"/>
        <w:rPr>
          <w:rFonts w:ascii="Tahoma" w:hAnsi="Tahoma" w:cs="Tahoma"/>
          <w:color w:val="00B050"/>
          <w:sz w:val="36"/>
          <w:szCs w:val="36"/>
        </w:rPr>
      </w:pPr>
      <w:r w:rsidRPr="00F124EC">
        <w:rPr>
          <w:rFonts w:ascii="Tahoma" w:hAnsi="Tahoma" w:cs="Tahoma"/>
          <w:color w:val="00B050"/>
          <w:sz w:val="36"/>
          <w:szCs w:val="36"/>
        </w:rPr>
        <w:t>История Дня весеннего равноденствия</w:t>
      </w:r>
    </w:p>
    <w:p w:rsidR="00705755" w:rsidRPr="00AC24DF" w:rsidRDefault="00705755" w:rsidP="00A11EF7">
      <w:pPr>
        <w:pStyle w:val="a6"/>
        <w:shd w:val="clear" w:color="auto" w:fill="FFFFFF"/>
        <w:spacing w:before="0" w:beforeAutospacing="0" w:after="0" w:afterAutospacing="0" w:line="285" w:lineRule="atLeast"/>
        <w:ind w:firstLine="450"/>
        <w:jc w:val="both"/>
        <w:textAlignment w:val="baseline"/>
        <w:rPr>
          <w:color w:val="000000"/>
          <w:sz w:val="28"/>
          <w:szCs w:val="28"/>
        </w:rPr>
      </w:pPr>
      <w:r w:rsidRPr="00AC24DF">
        <w:rPr>
          <w:color w:val="000000"/>
          <w:sz w:val="28"/>
          <w:szCs w:val="28"/>
        </w:rPr>
        <w:t xml:space="preserve">День весеннего равноденствия – это не только уникальное явление природы и начало астрологической весны, но и языческий праздник, имя которому - </w:t>
      </w:r>
      <w:proofErr w:type="spellStart"/>
      <w:r w:rsidRPr="00AC24DF">
        <w:rPr>
          <w:color w:val="000000"/>
          <w:sz w:val="28"/>
          <w:szCs w:val="28"/>
        </w:rPr>
        <w:t>Комоедица</w:t>
      </w:r>
      <w:proofErr w:type="spellEnd"/>
      <w:r w:rsidRPr="00AC24DF">
        <w:rPr>
          <w:color w:val="000000"/>
          <w:sz w:val="28"/>
          <w:szCs w:val="28"/>
        </w:rPr>
        <w:t xml:space="preserve">. </w:t>
      </w:r>
      <w:proofErr w:type="spellStart"/>
      <w:r w:rsidRPr="00AC24DF">
        <w:rPr>
          <w:color w:val="000000"/>
          <w:sz w:val="28"/>
          <w:szCs w:val="28"/>
        </w:rPr>
        <w:t>Комоедица</w:t>
      </w:r>
      <w:proofErr w:type="spellEnd"/>
      <w:r w:rsidRPr="00AC24DF">
        <w:rPr>
          <w:color w:val="000000"/>
          <w:sz w:val="28"/>
          <w:szCs w:val="28"/>
        </w:rPr>
        <w:t xml:space="preserve"> появилась еще во времена волхвов, и отмечали ее вплоть до XVI века. Праздник символизировал полную победу весны над зимними стужами. </w:t>
      </w:r>
      <w:proofErr w:type="gramStart"/>
      <w:r w:rsidRPr="00AC24DF">
        <w:rPr>
          <w:color w:val="000000"/>
          <w:sz w:val="28"/>
          <w:szCs w:val="28"/>
        </w:rPr>
        <w:t>Ярило-Солнце</w:t>
      </w:r>
      <w:proofErr w:type="gramEnd"/>
      <w:r w:rsidRPr="00AC24DF">
        <w:rPr>
          <w:color w:val="000000"/>
          <w:sz w:val="28"/>
          <w:szCs w:val="28"/>
        </w:rPr>
        <w:t xml:space="preserve"> вступало в свои права: начинался новый годовой цикл. Поэтому в древности на День весеннего равноденствия и у славян, и многих других народов выпадал Новый год. Впрочем, и сейчас смена года (не календарного) приходится на день весеннего равноденствия в таких странах, как Таджикистан, Казахстан, Узбекистан, Кыргызстан, Иран и Афганистан.</w:t>
      </w:r>
    </w:p>
    <w:p w:rsidR="00705755" w:rsidRPr="00AC24DF" w:rsidRDefault="00705755" w:rsidP="00A11EF7">
      <w:pPr>
        <w:pStyle w:val="2"/>
        <w:shd w:val="clear" w:color="auto" w:fill="FFFFFF"/>
        <w:spacing w:before="0" w:line="285" w:lineRule="atLeast"/>
        <w:rPr>
          <w:rFonts w:ascii="Times New Roman" w:hAnsi="Times New Roman" w:cs="Times New Roman"/>
          <w:color w:val="00B050"/>
          <w:sz w:val="28"/>
          <w:szCs w:val="28"/>
        </w:rPr>
      </w:pPr>
      <w:r w:rsidRPr="00AC24DF">
        <w:rPr>
          <w:rFonts w:ascii="Times New Roman" w:hAnsi="Times New Roman" w:cs="Times New Roman"/>
          <w:color w:val="00B050"/>
          <w:sz w:val="28"/>
          <w:szCs w:val="28"/>
        </w:rPr>
        <w:t>Когда наступает День весеннего равноденствия?</w:t>
      </w:r>
    </w:p>
    <w:p w:rsidR="00705755" w:rsidRPr="00AC24DF" w:rsidRDefault="00705755" w:rsidP="00A11EF7">
      <w:pPr>
        <w:pStyle w:val="a6"/>
        <w:shd w:val="clear" w:color="auto" w:fill="FFFFFF"/>
        <w:spacing w:before="0" w:beforeAutospacing="0" w:after="0" w:afterAutospacing="0" w:line="285" w:lineRule="atLeast"/>
        <w:ind w:firstLine="450"/>
        <w:jc w:val="both"/>
        <w:textAlignment w:val="baseline"/>
        <w:rPr>
          <w:color w:val="000000"/>
          <w:sz w:val="28"/>
          <w:szCs w:val="28"/>
        </w:rPr>
      </w:pPr>
      <w:r w:rsidRPr="00AC24DF">
        <w:rPr>
          <w:color w:val="000000"/>
          <w:sz w:val="28"/>
          <w:szCs w:val="28"/>
        </w:rPr>
        <w:t>Дата дня весеннего равноденствия уникальна. Дело в том, что промежутки между двумя весенними или двумя осенними равноденствиями называются «тропическим годом». В каждом тропическом годе – около 365 суток. Из-за того, что количество суток может быть немного больше или меньше (например, в високосном году), день, когда должно наступить весеннее равноденствие, каждый год приходится высчитывать заново.</w:t>
      </w:r>
    </w:p>
    <w:p w:rsidR="00705755" w:rsidRPr="00F124EC" w:rsidRDefault="00705755" w:rsidP="00A11EF7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F124EC">
        <w:rPr>
          <w:rFonts w:ascii="Times New Roman" w:hAnsi="Times New Roman" w:cs="Times New Roman"/>
          <w:color w:val="00B050"/>
          <w:sz w:val="36"/>
          <w:szCs w:val="36"/>
        </w:rPr>
        <w:t>Значение дня весеннего равноденствия</w:t>
      </w:r>
    </w:p>
    <w:p w:rsidR="00705755" w:rsidRPr="00AC24DF" w:rsidRDefault="00705755" w:rsidP="00A11EF7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AC24DF">
        <w:rPr>
          <w:sz w:val="28"/>
          <w:szCs w:val="28"/>
        </w:rPr>
        <w:t xml:space="preserve">В северном полушарии весеннее равноденствие знаменует начало весны, и с давних пор отмечается как время возрождения. Это день баланса дня и ночи, света и тьмы. Во многих культурах и религиях </w:t>
      </w:r>
      <w:proofErr w:type="gramStart"/>
      <w:r w:rsidRPr="00AC24DF">
        <w:rPr>
          <w:sz w:val="28"/>
          <w:szCs w:val="28"/>
        </w:rPr>
        <w:t>к</w:t>
      </w:r>
      <w:proofErr w:type="gramEnd"/>
      <w:r w:rsidRPr="00AC24DF">
        <w:rPr>
          <w:sz w:val="28"/>
          <w:szCs w:val="28"/>
        </w:rPr>
        <w:t xml:space="preserve"> дню весеннего равноденствия приурочены фестивали и праздники, такие, например, как Пасха или </w:t>
      </w:r>
      <w:proofErr w:type="spellStart"/>
      <w:r w:rsidRPr="00AC24DF">
        <w:rPr>
          <w:sz w:val="28"/>
          <w:szCs w:val="28"/>
        </w:rPr>
        <w:t>Новруз</w:t>
      </w:r>
      <w:proofErr w:type="spellEnd"/>
      <w:r w:rsidRPr="00AC24DF">
        <w:rPr>
          <w:sz w:val="28"/>
          <w:szCs w:val="28"/>
        </w:rPr>
        <w:t>.</w:t>
      </w:r>
    </w:p>
    <w:p w:rsidR="00705755" w:rsidRPr="00AC24DF" w:rsidRDefault="00705755" w:rsidP="00A11EF7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День весеннего равноденствия - это хорошее время, чтобы определить, каких целей вы хотите достичь, какие мечты желаете воплотить в реальность в течение года.</w:t>
      </w:r>
    </w:p>
    <w:p w:rsidR="00705755" w:rsidRPr="00AC24DF" w:rsidRDefault="00705755" w:rsidP="00A11EF7">
      <w:pPr>
        <w:pStyle w:val="a6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AC24DF">
        <w:rPr>
          <w:sz w:val="28"/>
          <w:szCs w:val="28"/>
        </w:rPr>
        <w:t>Это время года, когда наступает весеннее обновление, после окончания зимы появляются цветы, деревья и кустарники покрываются новыми листьями. В воздухе витает любовь, любовь к другим или себе, она призывает следовать ей путем сердца. В день весеннего равноденствия можно провести любовный ритуал, который поможет вам привлечь, восстановить, возродить или начать любовь и отношения. В конце концов, это Весна, и в воздухе витает любовь...</w:t>
      </w:r>
    </w:p>
    <w:p w:rsidR="00705755" w:rsidRPr="00F124EC" w:rsidRDefault="00F124EC" w:rsidP="00705755">
      <w:pPr>
        <w:shd w:val="clear" w:color="auto" w:fill="FFFFFF"/>
        <w:spacing w:after="150" w:line="360" w:lineRule="atLeast"/>
        <w:rPr>
          <w:color w:val="00B050"/>
        </w:rPr>
      </w:pPr>
      <w:r>
        <w:rPr>
          <w:color w:val="00B050"/>
        </w:rPr>
        <w:t>*********************************************************************************************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88"/>
        <w:gridCol w:w="7410"/>
      </w:tblGrid>
      <w:tr w:rsidR="00A11EF7" w:rsidRPr="003F104B" w:rsidTr="0052714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pPr w:leftFromText="45" w:rightFromText="45" w:vertAnchor="text"/>
              <w:tblW w:w="37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88"/>
            </w:tblGrid>
            <w:tr w:rsidR="00A11EF7" w:rsidRPr="003F104B" w:rsidTr="0052714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11EF7" w:rsidRPr="003F104B" w:rsidRDefault="00A11EF7" w:rsidP="0052714D">
                  <w:r w:rsidRPr="003F104B">
                    <w:rPr>
                      <w:noProof/>
                    </w:rPr>
                    <w:lastRenderedPageBreak/>
                    <w:drawing>
                      <wp:anchor distT="0" distB="0" distL="0" distR="0" simplePos="0" relativeHeight="251724800" behindDoc="0" locked="0" layoutInCell="1" allowOverlap="0">
                        <wp:simplePos x="0" y="0"/>
                        <wp:positionH relativeFrom="column">
                          <wp:posOffset>20320</wp:posOffset>
                        </wp:positionH>
                        <wp:positionV relativeFrom="line">
                          <wp:posOffset>12065</wp:posOffset>
                        </wp:positionV>
                        <wp:extent cx="2386330" cy="2743200"/>
                        <wp:effectExtent l="19050" t="0" r="0" b="0"/>
                        <wp:wrapSquare wrapText="bothSides"/>
                        <wp:docPr id="1" name="Рисунок 2" descr="Сороки (Жаворонки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ороки (Жаворонки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330" cy="274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11EF7" w:rsidRPr="003F104B" w:rsidRDefault="00A11EF7" w:rsidP="0052714D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11EF7" w:rsidRPr="00AC24DF" w:rsidRDefault="00A11EF7" w:rsidP="0052714D">
            <w:pPr>
              <w:spacing w:line="240" w:lineRule="atLeast"/>
              <w:outlineLvl w:val="2"/>
              <w:rPr>
                <w:b/>
                <w:bCs/>
                <w:i/>
                <w:color w:val="0070C0"/>
                <w:sz w:val="28"/>
                <w:szCs w:val="28"/>
              </w:rPr>
            </w:pPr>
            <w:r w:rsidRPr="00AC24DF">
              <w:rPr>
                <w:b/>
                <w:bCs/>
                <w:i/>
                <w:color w:val="0070C0"/>
                <w:sz w:val="28"/>
                <w:szCs w:val="28"/>
              </w:rPr>
              <w:t>Сороки (Жаворонки) - праздник 22 Марта 2015</w:t>
            </w:r>
          </w:p>
          <w:p w:rsidR="00A11EF7" w:rsidRPr="003F104B" w:rsidRDefault="00A11EF7" w:rsidP="0052714D">
            <w:pPr>
              <w:spacing w:line="360" w:lineRule="atLeast"/>
            </w:pPr>
            <w:r w:rsidRPr="00AC24DF">
              <w:rPr>
                <w:b/>
                <w:bCs/>
                <w:i/>
                <w:color w:val="0070C0"/>
                <w:sz w:val="28"/>
                <w:szCs w:val="28"/>
                <w:bdr w:val="none" w:sz="0" w:space="0" w:color="auto" w:frame="1"/>
              </w:rPr>
              <w:t>Описание праздника "Сороки (Жаворонки)"</w:t>
            </w:r>
            <w:r w:rsidRPr="00AC24DF">
              <w:rPr>
                <w:i/>
                <w:color w:val="0070C0"/>
                <w:sz w:val="28"/>
                <w:szCs w:val="28"/>
              </w:rPr>
              <w:br/>
            </w:r>
            <w:r w:rsidRPr="00AC24DF">
              <w:rPr>
                <w:sz w:val="28"/>
                <w:szCs w:val="28"/>
              </w:rPr>
              <w:t xml:space="preserve">Праздник жаворонков отмечается в России с незапамятных времен, хотя в настоящее время о существовании праздника забыли. По поверьям в этот день зима и весна меняются местами, а с юга прилетает сорок разных птиц, первой из которых является жаворонок. На жаворонки 22 марта традиционно пекли сдобные булочки в виде маленьких птичек с раскрытыми крылышками, имитируя полет жаворонка, в качестве глазок использовали изюм. Сдобных птичек раздавали детям, те бежали по улицам </w:t>
            </w:r>
            <w:proofErr w:type="gramStart"/>
            <w:r w:rsidRPr="00AC24DF">
              <w:rPr>
                <w:sz w:val="28"/>
                <w:szCs w:val="28"/>
              </w:rPr>
              <w:t>с</w:t>
            </w:r>
            <w:proofErr w:type="gramEnd"/>
            <w:r w:rsidRPr="00AC24DF">
              <w:rPr>
                <w:sz w:val="28"/>
                <w:szCs w:val="28"/>
              </w:rPr>
              <w:t xml:space="preserve"> звонким смехом закликать весну. В одну из птичек запекали монету, и раздавали всем членам семьи, кто вытаскивал себе булочку с монеткой, тот первым бросал горсть зерна при посеве урожая весной.</w:t>
            </w:r>
          </w:p>
        </w:tc>
      </w:tr>
    </w:tbl>
    <w:p w:rsidR="00450D91" w:rsidRPr="00273544" w:rsidRDefault="002172D2" w:rsidP="005265B0">
      <w:pPr>
        <w:tabs>
          <w:tab w:val="left" w:pos="6345"/>
        </w:tabs>
        <w:jc w:val="center"/>
        <w:rPr>
          <w:b/>
          <w:i/>
          <w:sz w:val="36"/>
          <w:szCs w:val="36"/>
          <w:u w:val="single"/>
        </w:rPr>
      </w:pPr>
      <w:r w:rsidRPr="002172D2">
        <w:rPr>
          <w:b/>
          <w:i/>
          <w:color w:val="FF0000"/>
          <w:sz w:val="36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2pt;height:27.75pt" fillcolor="#c00000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C44046" w:rsidRPr="00273544" w:rsidRDefault="00867275" w:rsidP="00C44046">
      <w:pPr>
        <w:pStyle w:val="1"/>
        <w:shd w:val="clear" w:color="auto" w:fill="F5F5F5"/>
        <w:spacing w:before="0" w:after="300"/>
        <w:ind w:right="75"/>
        <w:rPr>
          <w:rFonts w:ascii="Times New Roman" w:hAnsi="Times New Roman" w:cs="Times New Roman"/>
          <w:bCs w:val="0"/>
          <w:i/>
          <w:color w:val="FF0000"/>
          <w:sz w:val="36"/>
          <w:szCs w:val="36"/>
          <w:u w:val="single"/>
        </w:rPr>
      </w:pPr>
      <w:r w:rsidRPr="00273544">
        <w:rPr>
          <w:rFonts w:ascii="Times New Roman" w:hAnsi="Times New Roman" w:cs="Times New Roman"/>
          <w:bCs w:val="0"/>
          <w:i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34925</wp:posOffset>
            </wp:positionV>
            <wp:extent cx="2143125" cy="2927985"/>
            <wp:effectExtent l="19050" t="0" r="9525" b="0"/>
            <wp:wrapTight wrapText="bothSides">
              <wp:wrapPolygon edited="0">
                <wp:start x="-192" y="0"/>
                <wp:lineTo x="-192" y="21502"/>
                <wp:lineTo x="21696" y="21502"/>
                <wp:lineTo x="21696" y="0"/>
                <wp:lineTo x="-192" y="0"/>
              </wp:wrapPolygon>
            </wp:wrapTight>
            <wp:docPr id="50" name="Рисунок 17" descr="День весеннего равноден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нь весеннего равноденств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6" w:rsidRPr="00273544">
        <w:rPr>
          <w:rFonts w:ascii="Times New Roman" w:hAnsi="Times New Roman" w:cs="Times New Roman"/>
          <w:bCs w:val="0"/>
          <w:i/>
          <w:color w:val="FF0000"/>
          <w:sz w:val="36"/>
          <w:szCs w:val="36"/>
          <w:u w:val="single"/>
        </w:rPr>
        <w:t>Письмо маме</w:t>
      </w:r>
    </w:p>
    <w:p w:rsidR="0004355F" w:rsidRPr="00273544" w:rsidRDefault="00C44046" w:rsidP="00A44B33">
      <w:pPr>
        <w:shd w:val="clear" w:color="auto" w:fill="F5F5F5"/>
        <w:rPr>
          <w:color w:val="202020"/>
          <w:sz w:val="28"/>
          <w:szCs w:val="28"/>
        </w:rPr>
      </w:pPr>
      <w:r w:rsidRPr="00273544">
        <w:rPr>
          <w:color w:val="202020"/>
          <w:sz w:val="28"/>
          <w:szCs w:val="28"/>
        </w:rPr>
        <w:t>Ты человек, который поддержит в любую минут.</w:t>
      </w:r>
      <w:r w:rsidRPr="00273544">
        <w:rPr>
          <w:color w:val="202020"/>
          <w:sz w:val="28"/>
          <w:szCs w:val="28"/>
        </w:rPr>
        <w:br/>
        <w:t>Ты можешь успокоить и поднять настроение</w:t>
      </w:r>
      <w:proofErr w:type="gramStart"/>
      <w:r w:rsidRPr="00273544">
        <w:rPr>
          <w:color w:val="202020"/>
          <w:sz w:val="28"/>
          <w:szCs w:val="28"/>
        </w:rPr>
        <w:br/>
        <w:t>Д</w:t>
      </w:r>
      <w:proofErr w:type="gramEnd"/>
      <w:r w:rsidRPr="00273544">
        <w:rPr>
          <w:color w:val="202020"/>
          <w:sz w:val="28"/>
          <w:szCs w:val="28"/>
        </w:rPr>
        <w:t>аже за те тысячи километров от меня.</w:t>
      </w:r>
      <w:r w:rsidRPr="00273544">
        <w:rPr>
          <w:color w:val="202020"/>
          <w:sz w:val="28"/>
          <w:szCs w:val="28"/>
        </w:rPr>
        <w:br/>
        <w:t>Ты всегда будешь на моей стороне, в любой ситуации.</w:t>
      </w:r>
      <w:r w:rsidR="00867275" w:rsidRPr="00273544">
        <w:rPr>
          <w:rFonts w:ascii="Verdana" w:hAnsi="Verdana"/>
          <w:noProof/>
          <w:color w:val="666666"/>
          <w:sz w:val="28"/>
          <w:szCs w:val="28"/>
        </w:rPr>
        <w:t xml:space="preserve"> </w:t>
      </w:r>
      <w:r w:rsidRPr="00273544">
        <w:rPr>
          <w:color w:val="202020"/>
          <w:sz w:val="28"/>
          <w:szCs w:val="28"/>
        </w:rPr>
        <w:br/>
        <w:t>Ты помогаешь мне быть сильным,</w:t>
      </w:r>
      <w:r w:rsidRPr="00273544">
        <w:rPr>
          <w:color w:val="202020"/>
          <w:sz w:val="28"/>
          <w:szCs w:val="28"/>
        </w:rPr>
        <w:br/>
        <w:t>И всегда стремиться к своей мечте.</w:t>
      </w:r>
      <w:r w:rsidRPr="00273544">
        <w:rPr>
          <w:color w:val="202020"/>
          <w:sz w:val="28"/>
          <w:szCs w:val="28"/>
        </w:rPr>
        <w:br/>
        <w:t>И даже когда я не прав, ты говоришь,</w:t>
      </w:r>
      <w:r w:rsidRPr="00273544">
        <w:rPr>
          <w:color w:val="202020"/>
          <w:sz w:val="28"/>
          <w:szCs w:val="28"/>
        </w:rPr>
        <w:br/>
        <w:t>Чт</w:t>
      </w:r>
      <w:r w:rsidR="00273544" w:rsidRPr="00273544">
        <w:rPr>
          <w:color w:val="202020"/>
          <w:sz w:val="28"/>
          <w:szCs w:val="28"/>
        </w:rPr>
        <w:t>о не права ты, так было всегда</w:t>
      </w:r>
      <w:proofErr w:type="gramStart"/>
      <w:r w:rsidR="00273544" w:rsidRPr="00273544">
        <w:rPr>
          <w:color w:val="202020"/>
          <w:sz w:val="28"/>
          <w:szCs w:val="28"/>
        </w:rPr>
        <w:t>…</w:t>
      </w:r>
      <w:r w:rsidRPr="00273544">
        <w:rPr>
          <w:color w:val="202020"/>
          <w:sz w:val="28"/>
          <w:szCs w:val="28"/>
        </w:rPr>
        <w:br/>
        <w:t>И</w:t>
      </w:r>
      <w:proofErr w:type="gramEnd"/>
      <w:r w:rsidRPr="00273544">
        <w:rPr>
          <w:color w:val="202020"/>
          <w:sz w:val="28"/>
          <w:szCs w:val="28"/>
        </w:rPr>
        <w:t xml:space="preserve"> вот сейчас я от тебя далеко,</w:t>
      </w:r>
      <w:r w:rsidRPr="00273544">
        <w:rPr>
          <w:color w:val="202020"/>
          <w:sz w:val="28"/>
          <w:szCs w:val="28"/>
        </w:rPr>
        <w:br/>
        <w:t>Но ты не унываешь, живешь с мыслью о том,</w:t>
      </w:r>
      <w:r w:rsidRPr="00273544">
        <w:rPr>
          <w:color w:val="202020"/>
          <w:sz w:val="28"/>
          <w:szCs w:val="28"/>
        </w:rPr>
        <w:br/>
        <w:t>Что мы скоро увидимся. Очень ско</w:t>
      </w:r>
      <w:r w:rsidR="00273544" w:rsidRPr="00273544">
        <w:rPr>
          <w:color w:val="202020"/>
          <w:sz w:val="28"/>
          <w:szCs w:val="28"/>
        </w:rPr>
        <w:t>ро.</w:t>
      </w:r>
      <w:r w:rsidR="00273544" w:rsidRPr="00273544">
        <w:rPr>
          <w:color w:val="202020"/>
          <w:sz w:val="28"/>
          <w:szCs w:val="28"/>
        </w:rPr>
        <w:br/>
        <w:t>Ты звонишь мне каждый день</w:t>
      </w:r>
      <w:proofErr w:type="gramStart"/>
      <w:r w:rsidR="00273544" w:rsidRPr="00273544">
        <w:rPr>
          <w:color w:val="202020"/>
          <w:sz w:val="28"/>
          <w:szCs w:val="28"/>
        </w:rPr>
        <w:t>…</w:t>
      </w:r>
      <w:r w:rsidRPr="00273544">
        <w:rPr>
          <w:color w:val="202020"/>
          <w:sz w:val="28"/>
          <w:szCs w:val="28"/>
        </w:rPr>
        <w:br/>
        <w:t>И</w:t>
      </w:r>
      <w:proofErr w:type="gramEnd"/>
      <w:r w:rsidRPr="00273544">
        <w:rPr>
          <w:color w:val="202020"/>
          <w:sz w:val="28"/>
          <w:szCs w:val="28"/>
        </w:rPr>
        <w:t xml:space="preserve"> каждый день один и тот же вопрос,</w:t>
      </w:r>
      <w:r w:rsidRPr="00273544">
        <w:rPr>
          <w:color w:val="202020"/>
          <w:sz w:val="28"/>
          <w:szCs w:val="28"/>
        </w:rPr>
        <w:br/>
        <w:t>«Что нового?»… А что может быть нового,</w:t>
      </w:r>
      <w:r w:rsidRPr="00273544">
        <w:rPr>
          <w:color w:val="202020"/>
          <w:sz w:val="28"/>
          <w:szCs w:val="28"/>
        </w:rPr>
        <w:br/>
        <w:t>Ведь за ночь ничего не случилось,</w:t>
      </w:r>
      <w:r w:rsidRPr="00273544">
        <w:rPr>
          <w:color w:val="202020"/>
          <w:sz w:val="28"/>
          <w:szCs w:val="28"/>
        </w:rPr>
        <w:br/>
        <w:t>Но я все ра</w:t>
      </w:r>
      <w:r w:rsidR="00273544" w:rsidRPr="00273544">
        <w:rPr>
          <w:color w:val="202020"/>
          <w:sz w:val="28"/>
          <w:szCs w:val="28"/>
        </w:rPr>
        <w:t>вно найду какую-нибудь новость.</w:t>
      </w:r>
      <w:r w:rsidRPr="00273544">
        <w:rPr>
          <w:color w:val="202020"/>
          <w:sz w:val="28"/>
          <w:szCs w:val="28"/>
        </w:rPr>
        <w:br/>
        <w:t>Ты иногда звонишь, когда я очень занят,</w:t>
      </w:r>
      <w:r w:rsidRPr="00273544">
        <w:rPr>
          <w:color w:val="202020"/>
          <w:sz w:val="28"/>
          <w:szCs w:val="28"/>
        </w:rPr>
        <w:br/>
        <w:t>Но я все равно отвечаю тебе.</w:t>
      </w:r>
      <w:r w:rsidRPr="00273544">
        <w:rPr>
          <w:color w:val="202020"/>
          <w:sz w:val="28"/>
          <w:szCs w:val="28"/>
        </w:rPr>
        <w:br/>
        <w:t>Хотя наш разговор и длиться всего мину</w:t>
      </w:r>
      <w:r w:rsidR="00273544" w:rsidRPr="00273544">
        <w:rPr>
          <w:color w:val="202020"/>
          <w:sz w:val="28"/>
          <w:szCs w:val="28"/>
        </w:rPr>
        <w:t>ту.</w:t>
      </w:r>
      <w:r w:rsidR="00273544" w:rsidRPr="00273544">
        <w:rPr>
          <w:color w:val="202020"/>
          <w:sz w:val="28"/>
          <w:szCs w:val="28"/>
        </w:rPr>
        <w:br/>
        <w:t>Но тебе и этого достаточно.</w:t>
      </w:r>
      <w:r w:rsidRPr="00273544">
        <w:rPr>
          <w:color w:val="202020"/>
          <w:sz w:val="28"/>
          <w:szCs w:val="28"/>
        </w:rPr>
        <w:br/>
        <w:t>Я знаю, что говорю тебе это редко,</w:t>
      </w:r>
      <w:r w:rsidRPr="00273544">
        <w:rPr>
          <w:color w:val="202020"/>
          <w:sz w:val="28"/>
          <w:szCs w:val="28"/>
        </w:rPr>
        <w:br/>
        <w:t>Но ты знаешь это и без моих слов.</w:t>
      </w:r>
      <w:r w:rsidRPr="00273544">
        <w:rPr>
          <w:color w:val="202020"/>
          <w:sz w:val="28"/>
          <w:szCs w:val="28"/>
        </w:rPr>
        <w:br/>
        <w:t>Мне жаль, что я не могу сказать их тебе с глазу на глаз,</w:t>
      </w:r>
      <w:r w:rsidRPr="00273544">
        <w:rPr>
          <w:color w:val="202020"/>
          <w:sz w:val="28"/>
          <w:szCs w:val="28"/>
        </w:rPr>
        <w:br/>
        <w:t>Но знай, Я ЛЮБЛЮ ТЕБЯ, МАМА!!!</w:t>
      </w:r>
      <w:r w:rsidR="003F104B" w:rsidRPr="00273544">
        <w:rPr>
          <w:rFonts w:ascii="Arial" w:hAnsi="Arial" w:cs="Arial"/>
          <w:b/>
          <w:color w:val="FF3300"/>
          <w:sz w:val="28"/>
          <w:szCs w:val="28"/>
        </w:rPr>
        <w:t xml:space="preserve"> </w:t>
      </w:r>
    </w:p>
    <w:p w:rsidR="00C44046" w:rsidRPr="00273544" w:rsidRDefault="00C44046" w:rsidP="003F104B">
      <w:pPr>
        <w:pStyle w:val="1"/>
        <w:shd w:val="clear" w:color="auto" w:fill="F5F5F5"/>
        <w:spacing w:before="0" w:after="300"/>
        <w:ind w:right="75"/>
        <w:jc w:val="right"/>
        <w:rPr>
          <w:rFonts w:ascii="Times New Roman" w:hAnsi="Times New Roman" w:cs="Times New Roman"/>
          <w:bCs w:val="0"/>
          <w:i/>
          <w:color w:val="FF0000"/>
          <w:sz w:val="36"/>
          <w:szCs w:val="36"/>
          <w:u w:val="single"/>
        </w:rPr>
      </w:pPr>
      <w:r w:rsidRPr="00273544">
        <w:rPr>
          <w:rFonts w:ascii="Times New Roman" w:hAnsi="Times New Roman" w:cs="Times New Roman"/>
          <w:bCs w:val="0"/>
          <w:i/>
          <w:color w:val="FF0000"/>
          <w:sz w:val="36"/>
          <w:szCs w:val="36"/>
          <w:u w:val="single"/>
        </w:rPr>
        <w:lastRenderedPageBreak/>
        <w:t>Мама</w:t>
      </w:r>
    </w:p>
    <w:p w:rsidR="003F104B" w:rsidRPr="00273544" w:rsidRDefault="00B8246A" w:rsidP="003F104B">
      <w:pPr>
        <w:shd w:val="clear" w:color="auto" w:fill="F5F5F5"/>
        <w:jc w:val="right"/>
        <w:rPr>
          <w:color w:val="202020"/>
          <w:sz w:val="32"/>
          <w:szCs w:val="32"/>
        </w:rPr>
      </w:pPr>
      <w:r w:rsidRPr="00273544">
        <w:rPr>
          <w:noProof/>
          <w:color w:val="202020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48260</wp:posOffset>
            </wp:positionV>
            <wp:extent cx="3409950" cy="3298190"/>
            <wp:effectExtent l="19050" t="0" r="0" b="0"/>
            <wp:wrapSquare wrapText="bothSides"/>
            <wp:docPr id="54" name="Рисунок 18" descr="Описание: http://qiq.ru/media/npict/0908/original/priroda_vektornyy_klipart_406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qiq.ru/media/npict/0908/original/priroda_vektornyy_klipart_40618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6" w:rsidRPr="00273544">
        <w:rPr>
          <w:color w:val="202020"/>
          <w:sz w:val="32"/>
          <w:szCs w:val="32"/>
        </w:rPr>
        <w:t>Ее улыбка дороже миллиардов стоит,</w:t>
      </w:r>
      <w:r w:rsidR="00C44046" w:rsidRPr="00273544">
        <w:rPr>
          <w:color w:val="202020"/>
          <w:sz w:val="32"/>
          <w:szCs w:val="32"/>
        </w:rPr>
        <w:br/>
        <w:t>А бесконечность глаз полна тепла</w:t>
      </w:r>
      <w:proofErr w:type="gramStart"/>
      <w:r w:rsidR="00C44046" w:rsidRPr="00273544">
        <w:rPr>
          <w:color w:val="202020"/>
          <w:sz w:val="32"/>
          <w:szCs w:val="32"/>
        </w:rPr>
        <w:br/>
        <w:t>И</w:t>
      </w:r>
      <w:proofErr w:type="gramEnd"/>
      <w:r w:rsidR="00C44046" w:rsidRPr="00273544">
        <w:rPr>
          <w:color w:val="202020"/>
          <w:sz w:val="32"/>
          <w:szCs w:val="32"/>
        </w:rPr>
        <w:t xml:space="preserve"> каждый "шаг" твой ее обеспокоит,</w:t>
      </w:r>
      <w:r w:rsidR="00C44046" w:rsidRPr="00273544">
        <w:rPr>
          <w:color w:val="202020"/>
          <w:sz w:val="32"/>
          <w:szCs w:val="32"/>
        </w:rPr>
        <w:br/>
      </w:r>
      <w:r w:rsidR="005265B0" w:rsidRPr="00273544">
        <w:rPr>
          <w:color w:val="202020"/>
          <w:sz w:val="32"/>
          <w:szCs w:val="32"/>
        </w:rPr>
        <w:t>Но нежной вечно останется она.</w:t>
      </w:r>
      <w:r w:rsidR="005265B0" w:rsidRPr="00273544">
        <w:rPr>
          <w:color w:val="202020"/>
          <w:sz w:val="32"/>
          <w:szCs w:val="32"/>
        </w:rPr>
        <w:br/>
      </w:r>
      <w:r w:rsidR="00C44046" w:rsidRPr="00273544">
        <w:rPr>
          <w:color w:val="202020"/>
          <w:sz w:val="32"/>
          <w:szCs w:val="32"/>
        </w:rPr>
        <w:t>И в ней не видели геройские поступки,</w:t>
      </w:r>
      <w:r w:rsidR="00C44046" w:rsidRPr="00273544">
        <w:rPr>
          <w:color w:val="202020"/>
          <w:sz w:val="32"/>
          <w:szCs w:val="32"/>
        </w:rPr>
        <w:br/>
        <w:t>Не слушали советов мудрых,</w:t>
      </w:r>
      <w:r w:rsidR="003F104B" w:rsidRPr="00273544">
        <w:rPr>
          <w:color w:val="202020"/>
          <w:sz w:val="32"/>
          <w:szCs w:val="32"/>
        </w:rPr>
        <w:t xml:space="preserve"> </w:t>
      </w:r>
      <w:r w:rsidR="00C44046" w:rsidRPr="00273544">
        <w:rPr>
          <w:color w:val="202020"/>
          <w:sz w:val="32"/>
          <w:szCs w:val="32"/>
        </w:rPr>
        <w:t>очень жаль...</w:t>
      </w:r>
      <w:r w:rsidR="00C44046" w:rsidRPr="00273544">
        <w:rPr>
          <w:color w:val="202020"/>
          <w:sz w:val="32"/>
          <w:szCs w:val="32"/>
        </w:rPr>
        <w:br/>
        <w:t>Переводила ведь она все в шутки,</w:t>
      </w:r>
      <w:r w:rsidR="00C44046" w:rsidRPr="00273544">
        <w:rPr>
          <w:color w:val="202020"/>
          <w:sz w:val="32"/>
          <w:szCs w:val="32"/>
        </w:rPr>
        <w:br/>
        <w:t>А м</w:t>
      </w:r>
      <w:r w:rsidR="005265B0" w:rsidRPr="00273544">
        <w:rPr>
          <w:color w:val="202020"/>
          <w:sz w:val="32"/>
          <w:szCs w:val="32"/>
        </w:rPr>
        <w:t>ы не видели жестокую мораль...</w:t>
      </w:r>
      <w:r w:rsidR="005265B0" w:rsidRPr="00273544">
        <w:rPr>
          <w:color w:val="202020"/>
          <w:sz w:val="32"/>
          <w:szCs w:val="32"/>
        </w:rPr>
        <w:br/>
      </w:r>
      <w:r w:rsidR="00C44046" w:rsidRPr="00273544">
        <w:rPr>
          <w:color w:val="202020"/>
          <w:sz w:val="32"/>
          <w:szCs w:val="32"/>
        </w:rPr>
        <w:t>Ее в народе называю</w:t>
      </w:r>
      <w:proofErr w:type="gramStart"/>
      <w:r w:rsidR="00C44046" w:rsidRPr="00273544">
        <w:rPr>
          <w:color w:val="202020"/>
          <w:sz w:val="32"/>
          <w:szCs w:val="32"/>
        </w:rPr>
        <w:t>т"</w:t>
      </w:r>
      <w:proofErr w:type="gramEnd"/>
      <w:r w:rsidR="00C44046" w:rsidRPr="00273544">
        <w:rPr>
          <w:color w:val="202020"/>
          <w:sz w:val="32"/>
          <w:szCs w:val="32"/>
        </w:rPr>
        <w:t>мамой"</w:t>
      </w:r>
      <w:r w:rsidR="00C44046" w:rsidRPr="00273544">
        <w:rPr>
          <w:color w:val="202020"/>
          <w:sz w:val="32"/>
          <w:szCs w:val="32"/>
        </w:rPr>
        <w:br/>
        <w:t>Она красива,</w:t>
      </w:r>
      <w:r w:rsidR="003F104B" w:rsidRPr="00273544">
        <w:rPr>
          <w:color w:val="202020"/>
          <w:sz w:val="32"/>
          <w:szCs w:val="32"/>
        </w:rPr>
        <w:t xml:space="preserve"> </w:t>
      </w:r>
      <w:r w:rsidR="00C44046" w:rsidRPr="00273544">
        <w:rPr>
          <w:color w:val="202020"/>
          <w:sz w:val="32"/>
          <w:szCs w:val="32"/>
        </w:rPr>
        <w:t>преданна,</w:t>
      </w:r>
      <w:r w:rsidR="003F104B" w:rsidRPr="00273544">
        <w:rPr>
          <w:color w:val="202020"/>
          <w:sz w:val="32"/>
          <w:szCs w:val="32"/>
        </w:rPr>
        <w:t xml:space="preserve"> </w:t>
      </w:r>
      <w:r w:rsidR="00C44046" w:rsidRPr="00273544">
        <w:rPr>
          <w:color w:val="202020"/>
          <w:sz w:val="32"/>
          <w:szCs w:val="32"/>
        </w:rPr>
        <w:t>мудра,</w:t>
      </w:r>
    </w:p>
    <w:p w:rsidR="00C44046" w:rsidRPr="00273544" w:rsidRDefault="00C44046" w:rsidP="003F104B">
      <w:pPr>
        <w:shd w:val="clear" w:color="auto" w:fill="F5F5F5"/>
        <w:jc w:val="right"/>
        <w:rPr>
          <w:color w:val="202020"/>
          <w:sz w:val="32"/>
          <w:szCs w:val="32"/>
        </w:rPr>
      </w:pPr>
      <w:r w:rsidRPr="00273544">
        <w:rPr>
          <w:color w:val="202020"/>
          <w:sz w:val="32"/>
          <w:szCs w:val="32"/>
        </w:rPr>
        <w:t>В ее устах так много речи плавной,</w:t>
      </w:r>
      <w:r w:rsidRPr="00273544">
        <w:rPr>
          <w:color w:val="202020"/>
          <w:sz w:val="32"/>
          <w:szCs w:val="32"/>
        </w:rPr>
        <w:br/>
        <w:t>А сердцем навсегда останется добра...</w:t>
      </w:r>
    </w:p>
    <w:p w:rsidR="00C44046" w:rsidRPr="00A11EF7" w:rsidRDefault="00C44046" w:rsidP="00C44046">
      <w:pPr>
        <w:shd w:val="clear" w:color="auto" w:fill="F5F5F5"/>
        <w:rPr>
          <w:rStyle w:val="param-name"/>
          <w:color w:val="808080"/>
          <w:sz w:val="28"/>
          <w:szCs w:val="28"/>
        </w:rPr>
      </w:pPr>
    </w:p>
    <w:p w:rsidR="00C44046" w:rsidRPr="0004355F" w:rsidRDefault="00C44046" w:rsidP="00C44046">
      <w:pPr>
        <w:shd w:val="clear" w:color="auto" w:fill="F5F5F5"/>
        <w:rPr>
          <w:rStyle w:val="param-name"/>
          <w:color w:val="808080"/>
        </w:rPr>
      </w:pPr>
    </w:p>
    <w:p w:rsidR="00C44046" w:rsidRPr="0004355F" w:rsidRDefault="00A44B33" w:rsidP="00A44B33">
      <w:pPr>
        <w:shd w:val="clear" w:color="auto" w:fill="F5F5F5"/>
        <w:jc w:val="center"/>
        <w:rPr>
          <w:rStyle w:val="param-name"/>
          <w:color w:val="808080"/>
        </w:rPr>
      </w:pPr>
      <w:r w:rsidRPr="00A44B33">
        <w:rPr>
          <w:rStyle w:val="param-name"/>
          <w:noProof/>
          <w:color w:val="808080"/>
        </w:rPr>
        <w:drawing>
          <wp:inline distT="0" distB="0" distL="0" distR="0">
            <wp:extent cx="3314700" cy="542925"/>
            <wp:effectExtent l="19050" t="0" r="0" b="0"/>
            <wp:docPr id="61" name="Рисунок 61" descr="Конт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нтак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89" cy="54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01" w:rsidRPr="009A333F" w:rsidRDefault="00FD5C01" w:rsidP="00FD5C01">
      <w:pPr>
        <w:jc w:val="center"/>
        <w:rPr>
          <w:b/>
          <w:color w:val="FF0000"/>
        </w:rPr>
      </w:pPr>
    </w:p>
    <w:p w:rsidR="00705755" w:rsidRPr="005265B0" w:rsidRDefault="00705755" w:rsidP="003F104B">
      <w:pPr>
        <w:jc w:val="center"/>
        <w:rPr>
          <w:rFonts w:ascii="Arial" w:hAnsi="Arial" w:cs="Arial"/>
          <w:b/>
          <w:color w:val="FF3300"/>
        </w:rPr>
      </w:pP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  <w:r w:rsidR="003F104B" w:rsidRPr="005265B0">
        <w:rPr>
          <w:rFonts w:ascii="Arial" w:hAnsi="Arial" w:cs="Arial"/>
          <w:b/>
          <w:color w:val="FF3300"/>
        </w:rPr>
        <w:sym w:font="Wingdings" w:char="F05E"/>
      </w:r>
    </w:p>
    <w:p w:rsidR="00273544" w:rsidRPr="00602B4F" w:rsidRDefault="00273544" w:rsidP="00273544">
      <w:pPr>
        <w:jc w:val="center"/>
        <w:rPr>
          <w:b/>
          <w:i/>
          <w:color w:val="FF0000"/>
          <w:sz w:val="32"/>
          <w:szCs w:val="32"/>
        </w:rPr>
      </w:pPr>
      <w:r w:rsidRPr="00602B4F">
        <w:rPr>
          <w:b/>
          <w:i/>
          <w:color w:val="FF0000"/>
          <w:sz w:val="32"/>
          <w:szCs w:val="32"/>
        </w:rPr>
        <w:t>ПОДАРОК ДЛЯ МАМОЧКИ</w:t>
      </w:r>
    </w:p>
    <w:p w:rsidR="00273544" w:rsidRDefault="00273544" w:rsidP="00273544">
      <w:pPr>
        <w:jc w:val="right"/>
        <w:rPr>
          <w:i/>
        </w:rPr>
      </w:pPr>
    </w:p>
    <w:tbl>
      <w:tblPr>
        <w:tblStyle w:val="-2"/>
        <w:tblW w:w="11276" w:type="dxa"/>
        <w:tblLook w:val="04A0"/>
      </w:tblPr>
      <w:tblGrid>
        <w:gridCol w:w="2294"/>
        <w:gridCol w:w="2237"/>
        <w:gridCol w:w="2214"/>
        <w:gridCol w:w="2265"/>
        <w:gridCol w:w="2266"/>
      </w:tblGrid>
      <w:tr w:rsidR="00273544" w:rsidRPr="00576ECE" w:rsidTr="0052714D">
        <w:trPr>
          <w:cnfStyle w:val="100000000000"/>
          <w:trHeight w:val="2951"/>
        </w:trPr>
        <w:tc>
          <w:tcPr>
            <w:cnfStyle w:val="001000000000"/>
            <w:tcW w:w="0" w:type="auto"/>
          </w:tcPr>
          <w:p w:rsidR="00273544" w:rsidRPr="00576ECE" w:rsidRDefault="00273544" w:rsidP="0052714D">
            <w:r>
              <w:rPr>
                <w:noProof/>
              </w:rPr>
              <w:drawing>
                <wp:inline distT="0" distB="0" distL="0" distR="0">
                  <wp:extent cx="1219200" cy="870585"/>
                  <wp:effectExtent l="19050" t="0" r="0" b="0"/>
                  <wp:docPr id="15" name="Рисунок 16" descr="Описание: http://mdou72.edu.yar.ru/data/images/453_w128_h128.jpg">
                    <a:hlinkClick xmlns:a="http://schemas.openxmlformats.org/drawingml/2006/main" r:id="rId20" tooltip="&quot;Чтобы сделать цветы, скатай пластилиновые шарики и сплюсни их  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mdou72.edu.yar.ru/data/images/453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r w:rsidRPr="00576ECE">
              <w:t>Чтобы сделать цветы, скатай пластилиновые шарики и сплюсни их 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100000000000"/>
            </w:pPr>
            <w:r>
              <w:rPr>
                <w:noProof/>
              </w:rPr>
              <w:drawing>
                <wp:inline distT="0" distB="0" distL="0" distR="0">
                  <wp:extent cx="1219200" cy="859790"/>
                  <wp:effectExtent l="19050" t="0" r="0" b="0"/>
                  <wp:docPr id="17" name="Рисунок 15" descr="Описание: http://mdou72.edu.yar.ru/data/images/452_w128_h128.jpg">
                    <a:hlinkClick xmlns:a="http://schemas.openxmlformats.org/drawingml/2006/main" r:id="rId22" tooltip="&quot;            Заготовки лепестков прилепи на компкт-диск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mdou72.edu.yar.ru/data/images/452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100000000000"/>
            </w:pPr>
            <w:r w:rsidRPr="00576ECE">
              <w:t xml:space="preserve">            Заготовки лепестков прилепи на </w:t>
            </w:r>
            <w:proofErr w:type="spellStart"/>
            <w:r w:rsidRPr="00576ECE">
              <w:t>компкт-диск</w:t>
            </w:r>
            <w:proofErr w:type="spellEnd"/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100000000000"/>
            </w:pPr>
            <w:r>
              <w:rPr>
                <w:noProof/>
              </w:rPr>
              <w:drawing>
                <wp:inline distT="0" distB="0" distL="0" distR="0">
                  <wp:extent cx="1219200" cy="848995"/>
                  <wp:effectExtent l="19050" t="0" r="0" b="0"/>
                  <wp:docPr id="19" name="Рисунок 14" descr="Описание: http://mdou72.edu.yar.ru/data/images/451_w128_h128.jpg">
                    <a:hlinkClick xmlns:a="http://schemas.openxmlformats.org/drawingml/2006/main" r:id="rId24" tooltip="&quot;Серединку цветка укрась пластилином другого цвета 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://mdou72.edu.yar.ru/data/images/451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100000000000"/>
            </w:pPr>
            <w:r w:rsidRPr="00576ECE">
              <w:t>Серединку цветка укрась пластилином другого цвета 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100000000000"/>
            </w:pPr>
            <w:r>
              <w:rPr>
                <w:noProof/>
              </w:rPr>
              <w:drawing>
                <wp:inline distT="0" distB="0" distL="0" distR="0">
                  <wp:extent cx="1219200" cy="827405"/>
                  <wp:effectExtent l="19050" t="0" r="0" b="0"/>
                  <wp:docPr id="20" name="Рисунок 13" descr="Описание: http://mdou72.edu.yar.ru/data/images/450_w128_h128.jpg">
                    <a:hlinkClick xmlns:a="http://schemas.openxmlformats.org/drawingml/2006/main" r:id="rId26" tooltip="&quot;Между цветами прилепи к диску листья и спиральные побеги нежно-зеленого цвета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mdou72.edu.yar.ru/data/images/450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100000000000"/>
            </w:pPr>
            <w:r w:rsidRPr="00576ECE">
              <w:t>Между цветами прилепи к диску листья и спиральные побеги нежно-зеленого цвета.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100000000000"/>
            </w:pPr>
            <w:r>
              <w:rPr>
                <w:noProof/>
              </w:rPr>
              <w:drawing>
                <wp:inline distT="0" distB="0" distL="0" distR="0">
                  <wp:extent cx="1219200" cy="805815"/>
                  <wp:effectExtent l="19050" t="0" r="0" b="0"/>
                  <wp:docPr id="22" name="Рисунок 12" descr="Описание: http://mdou72.edu.yar.ru/data/images/449_w128_h128.jpg">
                    <a:hlinkClick xmlns:a="http://schemas.openxmlformats.org/drawingml/2006/main" r:id="rId28" tooltip="&quot;Старайся, чтобы все цветы были разными. Зубочисткой проколи точки и сделай прожилки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mdou72.edu.yar.ru/data/images/449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100000000000"/>
            </w:pPr>
            <w:r w:rsidRPr="00576ECE">
              <w:t>Старайся, чтобы все цветы были разными. Зубочисткой проколи точки и сделай прожилки.</w:t>
            </w:r>
          </w:p>
        </w:tc>
      </w:tr>
      <w:tr w:rsidR="00273544" w:rsidRPr="00576ECE" w:rsidTr="0052714D">
        <w:trPr>
          <w:cnfStyle w:val="000000100000"/>
          <w:trHeight w:val="3821"/>
        </w:trPr>
        <w:tc>
          <w:tcPr>
            <w:cnfStyle w:val="001000000000"/>
            <w:tcW w:w="0" w:type="auto"/>
          </w:tcPr>
          <w:p w:rsidR="00273544" w:rsidRPr="00576ECE" w:rsidRDefault="00273544" w:rsidP="0052714D">
            <w:r>
              <w:rPr>
                <w:noProof/>
              </w:rPr>
              <w:drawing>
                <wp:inline distT="0" distB="0" distL="0" distR="0">
                  <wp:extent cx="1219200" cy="859790"/>
                  <wp:effectExtent l="19050" t="0" r="0" b="0"/>
                  <wp:docPr id="23" name="Рисунок 11" descr="Описание: http://mdou72.edu.yar.ru/data/images/448_w128_h128.jpg">
                    <a:hlinkClick xmlns:a="http://schemas.openxmlformats.org/drawingml/2006/main" r:id="rId30" tooltip="&quot;Чтобы лепестки были одинаковыми, скатай пластилиновую колбаску и разрежь ее на несколько равных частей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mdou72.edu.yar.ru/data/images/448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r w:rsidRPr="00576ECE">
              <w:t>Чтобы лепестки были одинаковыми, скатай пластилиновую колбаску и разрежь ее на несколько равных частей.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219200" cy="859790"/>
                  <wp:effectExtent l="19050" t="0" r="0" b="0"/>
                  <wp:docPr id="24" name="Рисунок 24" descr="Описание: http://mdou72.edu.yar.ru/data/images/447_w128_h128.jpg">
                    <a:hlinkClick xmlns:a="http://schemas.openxmlformats.org/drawingml/2006/main" r:id="rId32" tooltip="&quot;Для розы заверни спиралью сплюснутую полоску красного пластилина.      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mdou72.edu.yar.ru/data/images/447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000000100000"/>
            </w:pPr>
            <w:r w:rsidRPr="00576ECE">
              <w:t>Для розы заверни спиралью сплюснутую полоску красного пластилина.      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219200" cy="827405"/>
                  <wp:effectExtent l="19050" t="0" r="0" b="0"/>
                  <wp:docPr id="25" name="Рисунок 9" descr="Описание: http://mdou72.edu.yar.ru/data/images/446_w128_h128.jpg">
                    <a:hlinkClick xmlns:a="http://schemas.openxmlformats.org/drawingml/2006/main" r:id="rId34" tooltip="&quot;Укрась цветок тонкими желтыми спиральками.  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mdou72.edu.yar.ru/data/images/446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000000100000"/>
            </w:pPr>
            <w:r w:rsidRPr="00576ECE">
              <w:t>Укрась цветок тонкими желтыми спиральками. 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219200" cy="859790"/>
                  <wp:effectExtent l="19050" t="0" r="0" b="0"/>
                  <wp:docPr id="26" name="Рисунок 8" descr="Описание: http://mdou72.edu.yar.ru/data/images/445_w128_h128.jpg">
                    <a:hlinkClick xmlns:a="http://schemas.openxmlformats.org/drawingml/2006/main" r:id="rId36" tooltip="&quot;Пространство между цветами и крупными листьями заполни небольшими шариками пластилина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dou72.edu.yar.ru/data/images/445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000000100000"/>
            </w:pPr>
            <w:r w:rsidRPr="00576ECE">
              <w:t>Пространство между цветами и крупными листьями заполни небольшими шариками пластилина.</w:t>
            </w:r>
          </w:p>
        </w:tc>
        <w:tc>
          <w:tcPr>
            <w:tcW w:w="0" w:type="auto"/>
          </w:tcPr>
          <w:p w:rsidR="00273544" w:rsidRPr="00576ECE" w:rsidRDefault="00273544" w:rsidP="0052714D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219200" cy="1208405"/>
                  <wp:effectExtent l="19050" t="0" r="0" b="0"/>
                  <wp:docPr id="27" name="Рисунок 7" descr="Описание: http://mdou72.edu.yar.ru/data/images/444_w128_h128.jpg">
                    <a:hlinkClick xmlns:a="http://schemas.openxmlformats.org/drawingml/2006/main" r:id="rId38" tooltip="&quot;Готовое солнышко: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mdou72.edu.yar.ru/data/images/444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544" w:rsidRPr="00576ECE" w:rsidRDefault="00273544" w:rsidP="0052714D">
            <w:pPr>
              <w:cnfStyle w:val="000000100000"/>
            </w:pPr>
            <w:r w:rsidRPr="00576ECE">
              <w:t>Готовое солнышко:</w:t>
            </w:r>
          </w:p>
        </w:tc>
      </w:tr>
    </w:tbl>
    <w:p w:rsidR="00AC24DF" w:rsidRPr="00273544" w:rsidRDefault="00273544" w:rsidP="00273544">
      <w:pPr>
        <w:jc w:val="center"/>
        <w:rPr>
          <w:rFonts w:ascii="Arial" w:hAnsi="Arial" w:cs="Arial"/>
          <w:b/>
          <w:color w:val="FF00FF"/>
        </w:rPr>
      </w:pPr>
      <w:r>
        <w:rPr>
          <w:b/>
          <w:color w:val="008000"/>
          <w:sz w:val="32"/>
          <w:szCs w:val="32"/>
        </w:rPr>
        <w:t>ОВЕН</w:t>
      </w:r>
    </w:p>
    <w:p w:rsidR="00705755" w:rsidRPr="00AC24DF" w:rsidRDefault="00705755" w:rsidP="00705755">
      <w:pPr>
        <w:jc w:val="center"/>
        <w:rPr>
          <w:b/>
          <w:i/>
          <w:color w:val="0066FF"/>
          <w:sz w:val="32"/>
          <w:szCs w:val="32"/>
        </w:rPr>
      </w:pPr>
      <w:proofErr w:type="gramStart"/>
      <w:r w:rsidRPr="00AC24DF">
        <w:rPr>
          <w:b/>
          <w:i/>
          <w:color w:val="0066FF"/>
          <w:sz w:val="32"/>
          <w:szCs w:val="32"/>
        </w:rPr>
        <w:lastRenderedPageBreak/>
        <w:t>21 марта – 20 апреля)</w:t>
      </w:r>
      <w:proofErr w:type="gramEnd"/>
    </w:p>
    <w:p w:rsidR="00705755" w:rsidRPr="00273544" w:rsidRDefault="00705755" w:rsidP="00AC24DF">
      <w:pPr>
        <w:jc w:val="center"/>
        <w:rPr>
          <w:b/>
          <w:i/>
          <w:sz w:val="32"/>
          <w:szCs w:val="32"/>
          <w:u w:val="single"/>
        </w:rPr>
      </w:pPr>
      <w:r w:rsidRPr="00273544">
        <w:rPr>
          <w:b/>
          <w:i/>
          <w:sz w:val="32"/>
          <w:szCs w:val="32"/>
          <w:u w:val="single"/>
        </w:rPr>
        <w:t>Основная черта характера – бороться и быть первым.</w:t>
      </w:r>
    </w:p>
    <w:p w:rsidR="00705755" w:rsidRPr="00AC24DF" w:rsidRDefault="00705755" w:rsidP="00705755">
      <w:pPr>
        <w:ind w:left="567" w:right="567"/>
        <w:jc w:val="both"/>
        <w:rPr>
          <w:color w:val="000000"/>
          <w:sz w:val="28"/>
          <w:szCs w:val="28"/>
        </w:rPr>
      </w:pPr>
      <w:r w:rsidRPr="00AC24DF">
        <w:rPr>
          <w:b/>
          <w:i/>
          <w:color w:val="008000"/>
          <w:sz w:val="28"/>
          <w:szCs w:val="28"/>
          <w:u w:val="single"/>
        </w:rPr>
        <w:t>Положительный характер</w:t>
      </w:r>
      <w:r w:rsidRPr="00AC24DF">
        <w:rPr>
          <w:b/>
          <w:i/>
          <w:color w:val="008000"/>
          <w:sz w:val="28"/>
          <w:szCs w:val="28"/>
        </w:rPr>
        <w:t>:</w:t>
      </w:r>
      <w:r w:rsidRPr="00AC24DF">
        <w:rPr>
          <w:b/>
          <w:i/>
          <w:color w:val="339966"/>
          <w:sz w:val="28"/>
          <w:szCs w:val="28"/>
        </w:rPr>
        <w:t xml:space="preserve"> </w:t>
      </w:r>
      <w:r w:rsidRPr="00AC24DF">
        <w:rPr>
          <w:color w:val="000000"/>
          <w:sz w:val="28"/>
          <w:szCs w:val="28"/>
        </w:rPr>
        <w:t>энергичный, напористый, независимый, предприимчивый, первопроходец, целеустремлённый, сильный, уверенный.</w:t>
      </w:r>
    </w:p>
    <w:p w:rsidR="00705755" w:rsidRPr="00AC24DF" w:rsidRDefault="00705755" w:rsidP="00AC24DF">
      <w:pPr>
        <w:ind w:left="567" w:right="567"/>
        <w:jc w:val="both"/>
        <w:rPr>
          <w:color w:val="000000"/>
          <w:sz w:val="28"/>
          <w:szCs w:val="28"/>
        </w:rPr>
      </w:pPr>
      <w:proofErr w:type="gramStart"/>
      <w:r w:rsidRPr="00AC24DF">
        <w:rPr>
          <w:b/>
          <w:i/>
          <w:color w:val="0066FF"/>
          <w:sz w:val="28"/>
          <w:szCs w:val="28"/>
          <w:u w:val="single"/>
        </w:rPr>
        <w:t>Отрицательный характер</w:t>
      </w:r>
      <w:r w:rsidRPr="00AC24DF">
        <w:rPr>
          <w:b/>
          <w:i/>
          <w:color w:val="0066FF"/>
          <w:sz w:val="28"/>
          <w:szCs w:val="28"/>
        </w:rPr>
        <w:t>:</w:t>
      </w:r>
      <w:r w:rsidRPr="00AC24DF">
        <w:rPr>
          <w:i/>
          <w:color w:val="000000"/>
          <w:sz w:val="28"/>
          <w:szCs w:val="28"/>
        </w:rPr>
        <w:t xml:space="preserve"> </w:t>
      </w:r>
      <w:r w:rsidRPr="00AC24DF">
        <w:rPr>
          <w:color w:val="000000"/>
          <w:sz w:val="28"/>
          <w:szCs w:val="28"/>
        </w:rPr>
        <w:t>импульсивный, своевольный, взбалмошный, эгоцентричный, любой ценой хочет быть впереди всех, непостоянный, переменчивый, грубый, самоуверенный.</w:t>
      </w:r>
      <w:proofErr w:type="gramEnd"/>
    </w:p>
    <w:p w:rsidR="00705755" w:rsidRPr="00273544" w:rsidRDefault="00705755" w:rsidP="00273544">
      <w:pPr>
        <w:ind w:left="567" w:right="567"/>
        <w:jc w:val="both"/>
        <w:rPr>
          <w:i/>
          <w:color w:val="008000"/>
          <w:sz w:val="28"/>
          <w:szCs w:val="28"/>
        </w:rPr>
      </w:pPr>
      <w:r w:rsidRPr="00AC24DF">
        <w:rPr>
          <w:b/>
          <w:i/>
          <w:color w:val="008000"/>
          <w:sz w:val="28"/>
          <w:szCs w:val="28"/>
          <w:u w:val="single"/>
        </w:rPr>
        <w:t>Что противопоказано вашему ребёнку?</w:t>
      </w:r>
      <w:r w:rsidRPr="00AC24DF">
        <w:rPr>
          <w:i/>
          <w:color w:val="008000"/>
          <w:sz w:val="28"/>
          <w:szCs w:val="28"/>
        </w:rPr>
        <w:t xml:space="preserve">  </w:t>
      </w:r>
      <w:r w:rsidRPr="00AC24DF">
        <w:rPr>
          <w:color w:val="000000"/>
          <w:sz w:val="28"/>
          <w:szCs w:val="28"/>
        </w:rPr>
        <w:t>С детьми, родившимися под знаком Овна, надо быть твёрдыми, но ласковыми; нельзя применять физическое насилие, нельзя заставлять их сделать что-нибудь, надо постараться убедить их.</w:t>
      </w:r>
    </w:p>
    <w:p w:rsidR="00705755" w:rsidRPr="00AC24DF" w:rsidRDefault="00705755" w:rsidP="00AC24DF">
      <w:pPr>
        <w:ind w:left="567" w:right="567"/>
        <w:jc w:val="both"/>
        <w:rPr>
          <w:color w:val="000000"/>
          <w:sz w:val="28"/>
          <w:szCs w:val="28"/>
        </w:rPr>
      </w:pPr>
      <w:r w:rsidRPr="00AC24DF">
        <w:rPr>
          <w:color w:val="000000"/>
          <w:sz w:val="28"/>
          <w:szCs w:val="28"/>
        </w:rPr>
        <w:t>Нежелательно часто менять школу, в которой они учатся.</w:t>
      </w:r>
    </w:p>
    <w:p w:rsidR="00705755" w:rsidRPr="00273544" w:rsidRDefault="00705755" w:rsidP="00273544">
      <w:pPr>
        <w:ind w:left="567" w:right="567"/>
        <w:jc w:val="both"/>
        <w:rPr>
          <w:i/>
          <w:color w:val="0066FF"/>
          <w:sz w:val="28"/>
          <w:szCs w:val="28"/>
        </w:rPr>
      </w:pPr>
      <w:r w:rsidRPr="00AC24DF">
        <w:rPr>
          <w:b/>
          <w:i/>
          <w:color w:val="0066FF"/>
          <w:sz w:val="28"/>
          <w:szCs w:val="28"/>
          <w:u w:val="single"/>
        </w:rPr>
        <w:t>В чём нуждается ваш ребёнок?</w:t>
      </w:r>
      <w:r w:rsidR="00273544">
        <w:rPr>
          <w:i/>
          <w:color w:val="0066FF"/>
          <w:sz w:val="28"/>
          <w:szCs w:val="28"/>
        </w:rPr>
        <w:t xml:space="preserve"> </w:t>
      </w:r>
      <w:r w:rsidRPr="00AC24DF">
        <w:rPr>
          <w:color w:val="000000"/>
          <w:sz w:val="28"/>
          <w:szCs w:val="28"/>
        </w:rPr>
        <w:t>Развивайте в нём привычку к дисциплине и порядку. Установите твёрдый режим. Научите его добиваться своей цели и не бросать начатое дело из-за трудностей.</w:t>
      </w:r>
      <w:r w:rsidR="00273544">
        <w:rPr>
          <w:i/>
          <w:color w:val="0066FF"/>
          <w:sz w:val="28"/>
          <w:szCs w:val="28"/>
        </w:rPr>
        <w:t xml:space="preserve"> </w:t>
      </w:r>
      <w:r w:rsidRPr="00AC24DF">
        <w:rPr>
          <w:color w:val="000000"/>
          <w:sz w:val="28"/>
          <w:szCs w:val="28"/>
        </w:rPr>
        <w:t>Ребёнок-Овен эгоцентричен. Научите его заботиться о других. Направьте его неуёмную энергию в полезное русло.</w:t>
      </w:r>
    </w:p>
    <w:p w:rsidR="00705755" w:rsidRPr="00AC24DF" w:rsidRDefault="00273544" w:rsidP="00705755">
      <w:pPr>
        <w:ind w:left="567" w:right="567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FF00FF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20320</wp:posOffset>
            </wp:positionV>
            <wp:extent cx="1233805" cy="1295400"/>
            <wp:effectExtent l="0" t="0" r="4445" b="0"/>
            <wp:wrapNone/>
            <wp:docPr id="32" name="Рисунок 8" descr="ov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ven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755" w:rsidRPr="00AC24DF">
        <w:rPr>
          <w:color w:val="000000"/>
          <w:sz w:val="28"/>
          <w:szCs w:val="28"/>
        </w:rPr>
        <w:tab/>
        <w:t>Постарайтесь дать ему хорошее образование.</w:t>
      </w:r>
    </w:p>
    <w:p w:rsidR="00705755" w:rsidRPr="00AC24DF" w:rsidRDefault="00705755" w:rsidP="00705755">
      <w:pPr>
        <w:ind w:left="567" w:right="567"/>
        <w:jc w:val="both"/>
        <w:rPr>
          <w:color w:val="000000"/>
          <w:sz w:val="28"/>
          <w:szCs w:val="28"/>
        </w:rPr>
      </w:pPr>
      <w:r w:rsidRPr="00AC24DF">
        <w:rPr>
          <w:color w:val="000000"/>
          <w:sz w:val="28"/>
          <w:szCs w:val="28"/>
        </w:rPr>
        <w:tab/>
        <w:t>Научите его бережному отношению к деньгам.</w:t>
      </w:r>
    </w:p>
    <w:p w:rsidR="00FD5C01" w:rsidRPr="009A333F" w:rsidRDefault="00FD5C01" w:rsidP="00FD5C01"/>
    <w:p w:rsidR="00273544" w:rsidRDefault="00273544" w:rsidP="00273544">
      <w:pPr>
        <w:jc w:val="center"/>
        <w:rPr>
          <w:rFonts w:ascii="Arial Black" w:hAnsi="Arial Black" w:cs="Arial"/>
          <w:b/>
          <w:i/>
          <w:color w:val="FF0000"/>
          <w:sz w:val="32"/>
          <w:szCs w:val="32"/>
        </w:rPr>
      </w:pPr>
      <w:r>
        <w:rPr>
          <w:rFonts w:ascii="Arial Black" w:hAnsi="Arial Black" w:cs="Arial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-9525</wp:posOffset>
            </wp:positionV>
            <wp:extent cx="1678940" cy="2024380"/>
            <wp:effectExtent l="0" t="0" r="0" b="0"/>
            <wp:wrapTight wrapText="bothSides">
              <wp:wrapPolygon edited="0">
                <wp:start x="245" y="407"/>
                <wp:lineTo x="245" y="20936"/>
                <wp:lineTo x="21077" y="20936"/>
                <wp:lineTo x="21567" y="20123"/>
                <wp:lineTo x="21567" y="3049"/>
                <wp:lineTo x="21322" y="813"/>
                <wp:lineTo x="21077" y="407"/>
                <wp:lineTo x="245" y="407"/>
              </wp:wrapPolygon>
            </wp:wrapTight>
            <wp:docPr id="8" name="Рисунок 8" descr="http://mayachok205nt.ucoz.ru/_nw/9/6453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yachok205nt.ucoz.ru/_nw/9/6453301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2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01AB9">
        <w:rPr>
          <w:rFonts w:ascii="Arial Black" w:hAnsi="Arial Black" w:cs="Arial"/>
          <w:b/>
          <w:i/>
          <w:color w:val="FF0000"/>
          <w:sz w:val="32"/>
          <w:szCs w:val="32"/>
        </w:rPr>
        <w:t>БЕЗОПАСНОСТЬ ПРЕВЫШЕ ВСЕГО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3544">
        <w:rPr>
          <w:rStyle w:val="af"/>
          <w:color w:val="000000"/>
          <w:sz w:val="28"/>
          <w:szCs w:val="28"/>
        </w:rPr>
        <w:t>Меры безопасности при сходе снега и падении сосулек с крыш зданий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 xml:space="preserve">В зимнее и весеннее время на крышах зданий может скапливаться большое количество снега, а также могут образовываться сосульки, которые достигают значительных размеров. Во время оттепели, либо </w:t>
      </w:r>
      <w:proofErr w:type="gramStart"/>
      <w:r w:rsidRPr="00273544">
        <w:rPr>
          <w:color w:val="000000"/>
          <w:sz w:val="28"/>
          <w:szCs w:val="28"/>
        </w:rPr>
        <w:t>из-за других инициирующих причин</w:t>
      </w:r>
      <w:proofErr w:type="gramEnd"/>
      <w:r w:rsidRPr="00273544">
        <w:rPr>
          <w:color w:val="000000"/>
          <w:sz w:val="28"/>
          <w:szCs w:val="28"/>
        </w:rPr>
        <w:t xml:space="preserve"> происходит сход снега с крыш зданий и падения сосулек. Находясь в опасной зоне человек, может получить от падающего снега и сосулек очень тяжелые и опасные травмы и даже погибнуть.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rStyle w:val="af"/>
          <w:color w:val="000000"/>
          <w:sz w:val="28"/>
          <w:szCs w:val="28"/>
        </w:rPr>
        <w:t>Чтобы не оказаться в подобной ситуации следует: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не приближаться к крышам зданий, с которых возможен сход снега, и не позволять находиться в таких местах детям;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при наличии ограждения, предупреждающих аншлагов (табличек) опасного места, не пытайтесь проходить за ограждение, обойдите опасное место другим путем;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при обнаружении скоплений снега, образовавшихся сосулек на крыше здания обратитесь с заявлением в обслуживающую организацию, орган местного самоуправления о необходимости уборки снега и льда (сосулек) с крыши;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после падения снега, льда (сосулек) с края крыши, снег и лед могут сходить и с остальных частей крыши поэтому, если на тротуаре видны следы ранее упавшего снега, или ледяные осколки, то это указывает на опасность данного места.</w:t>
      </w:r>
    </w:p>
    <w:p w:rsidR="00273544" w:rsidRPr="00273544" w:rsidRDefault="00273544" w:rsidP="00273544">
      <w:pPr>
        <w:pStyle w:val="a6"/>
        <w:shd w:val="clear" w:color="auto" w:fill="98FB98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3544">
        <w:rPr>
          <w:rStyle w:val="af"/>
          <w:color w:val="000000"/>
          <w:sz w:val="28"/>
          <w:szCs w:val="28"/>
        </w:rPr>
        <w:t>Будьте внимательны и осторожны, находясь вблизи зданий.</w:t>
      </w:r>
    </w:p>
    <w:p w:rsidR="00273544" w:rsidRPr="00273544" w:rsidRDefault="00273544" w:rsidP="00273544">
      <w:pPr>
        <w:pStyle w:val="2"/>
        <w:shd w:val="clear" w:color="auto" w:fill="FADADD"/>
        <w:spacing w:before="0"/>
        <w:jc w:val="center"/>
        <w:rPr>
          <w:rFonts w:ascii="Times New Roman" w:hAnsi="Times New Roman" w:cs="Times New Roman"/>
          <w:color w:val="D9121C"/>
          <w:sz w:val="28"/>
          <w:szCs w:val="28"/>
        </w:rPr>
      </w:pPr>
      <w:r w:rsidRPr="00273544">
        <w:rPr>
          <w:rFonts w:ascii="Times New Roman" w:hAnsi="Times New Roman" w:cs="Times New Roman"/>
          <w:color w:val="0000FF"/>
          <w:sz w:val="28"/>
          <w:szCs w:val="28"/>
        </w:rPr>
        <w:t>Правила передвижения по льду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1. При переходе по льду необходимо пользоваться оборудованными ледовыми переправами или проложенными тропами, а при их отсутствии, прежде чем двигаться по льду, следует наметить маршрут и убедится в прочности льда с помощью палки. Если лед непрочен, необходимо прекратить движение и возвращаться по своим следам, делая первые шаги без отрыва ног от поверхности льда.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lastRenderedPageBreak/>
        <w:t>Категорически запрещается проверять прочность льда ударами ноги.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2. Во время движения по льду следует обращать внимание на его поверхность, обходить опасные места и участки, покрытые толстым слоем снега. Особую осторожность необходимо проявлять в местах, где быстрое течение, родники, выступают на поверхность кусты, трава, впадают в водоем ручьи и вливаются теплые сточные воды промышленных предприятий, ведется заготовка льда.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Безопасным для перехода пешехода является лед с зеленоватым оттенком и толщиной не менее 7 сантиметров.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3. При переходе по льду необходимо следовать друг за другом на расстоянии 5-6 метров и быть готовыми оказать немедленную помощь идущему впереди.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Перевозка малогабаритных, но тяжелых грузов производится на санях или других приспособлениях с возможно большей площадью опоры на поверхность льда.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4. Пользоваться площадками для катания на коньках на водоемах разрешается только после тщательной проверки прочности льда. Толщина льда должна быть не менее 12 см, а при массовом катании – не менее 25 см.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5. При переходе водоема по льду на лыжах рекомендуется пользоваться проложенной лыжней, а при ее отсутствии, прежде чем двигаться по целине, следует отстегнуть крепления лыж и снять петли лыжных палок с кистей рук. Если имеются рюкзак или ранец, необходимо их взять на одно плечо.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 xml:space="preserve">Расстояние между лыжниками должно быть 5-6 метров. Во время движения по льду </w:t>
      </w:r>
      <w:proofErr w:type="gramStart"/>
      <w:r w:rsidRPr="00273544">
        <w:rPr>
          <w:color w:val="000000"/>
          <w:sz w:val="28"/>
          <w:szCs w:val="28"/>
        </w:rPr>
        <w:t>лыжник</w:t>
      </w:r>
      <w:proofErr w:type="gramEnd"/>
      <w:r w:rsidRPr="00273544">
        <w:rPr>
          <w:color w:val="000000"/>
          <w:sz w:val="28"/>
          <w:szCs w:val="28"/>
        </w:rPr>
        <w:t xml:space="preserve"> идущий первым, ударами палок проверяет прочность льда и следит за его характером.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6. Во время рыбной ловли запрещается пробивать много лунок на ограниченной площади, прыгать и бегать по льду, собираться большими группами.</w:t>
      </w:r>
    </w:p>
    <w:p w:rsidR="00273544" w:rsidRPr="00273544" w:rsidRDefault="00273544" w:rsidP="00273544">
      <w:pPr>
        <w:pStyle w:val="2"/>
        <w:shd w:val="clear" w:color="auto" w:fill="FADADD"/>
        <w:spacing w:before="0"/>
        <w:jc w:val="center"/>
        <w:rPr>
          <w:rFonts w:ascii="Times New Roman" w:hAnsi="Times New Roman" w:cs="Times New Roman"/>
          <w:color w:val="D9121C"/>
          <w:sz w:val="28"/>
          <w:szCs w:val="28"/>
        </w:rPr>
      </w:pPr>
      <w:r w:rsidRPr="00273544">
        <w:rPr>
          <w:rFonts w:ascii="Times New Roman" w:hAnsi="Times New Roman" w:cs="Times New Roman"/>
          <w:color w:val="0000FF"/>
          <w:sz w:val="28"/>
          <w:szCs w:val="28"/>
        </w:rPr>
        <w:t>Безопасность на замерзших водоемах</w:t>
      </w:r>
    </w:p>
    <w:p w:rsidR="00273544" w:rsidRPr="00273544" w:rsidRDefault="00273544" w:rsidP="00273544">
      <w:pPr>
        <w:pStyle w:val="1"/>
        <w:shd w:val="clear" w:color="auto" w:fill="FADADD"/>
        <w:spacing w:before="0"/>
        <w:jc w:val="center"/>
        <w:rPr>
          <w:rFonts w:ascii="Times New Roman" w:hAnsi="Times New Roman" w:cs="Times New Roman"/>
          <w:color w:val="A50D15"/>
        </w:rPr>
      </w:pPr>
      <w:r w:rsidRPr="00273544">
        <w:rPr>
          <w:rFonts w:ascii="Times New Roman" w:hAnsi="Times New Roman" w:cs="Times New Roman"/>
          <w:color w:val="FF0000"/>
        </w:rPr>
        <w:t>Помните: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Наиболее прочен чистый, прозрачный лед. Мутный лед ненадежен.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На участках, запорошенных снегом, лед тонкий и некрепкий.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В местах, где в водоем впадают ручьи, речки, обычно образуется наиболее тонкий лед.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Для одиночных пешеходов лед считается прочным при толщине не менее 7 см, а для группы людей – 12 см.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Не рекомендуется передвигаться по льду при плохой видимости – в туман, метель, сильный снегопад.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b/>
          <w:bCs/>
          <w:color w:val="FF0000"/>
          <w:sz w:val="28"/>
          <w:szCs w:val="28"/>
        </w:rPr>
        <w:t>Если Вы провалились под лед: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Не паникуйте, не делайте резких движений, стабилизируйте дыхание.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Раскиньте руками в стороны и постарайтесь зацепиться за кромку льда, придав телу горизонтальное положение по направлению течения.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Попытайтесь осторожно налечь грудью на край льда и забросить одну, а потом и другую ногу на лед.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Если лед выдержал, перекатываясь, медленно ползите к берегу.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 xml:space="preserve">Ползите в ту </w:t>
      </w:r>
      <w:proofErr w:type="gramStart"/>
      <w:r w:rsidRPr="00273544">
        <w:rPr>
          <w:color w:val="000000"/>
          <w:sz w:val="28"/>
          <w:szCs w:val="28"/>
        </w:rPr>
        <w:t>сторону</w:t>
      </w:r>
      <w:proofErr w:type="gramEnd"/>
      <w:r w:rsidRPr="00273544">
        <w:rPr>
          <w:color w:val="000000"/>
          <w:sz w:val="28"/>
          <w:szCs w:val="28"/>
        </w:rPr>
        <w:t xml:space="preserve"> откуда пришли, ведь лед уже проверен на прочность.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3544">
        <w:rPr>
          <w:color w:val="FF0000"/>
          <w:sz w:val="28"/>
          <w:szCs w:val="28"/>
        </w:rPr>
        <w:t>Если нужна Ваша помощь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Вооружитесь любой длинной палкой, доскою, шестом или веревкою. Можно связать воедино шарфы, ремни или одежду.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Следует ползком, широко расставляя при этом руки и ноги и толкая перед собой спасательные средства, осторожно двигаться по направлению к полынье.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Остановитесь от находящегося в полынье человека в нескольких метрах, бросьте ему веревку, край одежды, подайте палку или шест.</w:t>
      </w:r>
    </w:p>
    <w:p w:rsidR="00273544" w:rsidRPr="00273544" w:rsidRDefault="00273544" w:rsidP="00273544">
      <w:pPr>
        <w:pStyle w:val="a6"/>
        <w:shd w:val="clear" w:color="auto" w:fill="FADADD"/>
        <w:spacing w:before="0" w:beforeAutospacing="0" w:after="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lastRenderedPageBreak/>
        <w:t>Осторожно вытащите пострадавшего на лед и вместе ползком выбирайтесь из опасной зоны.</w:t>
      </w:r>
    </w:p>
    <w:p w:rsidR="00273544" w:rsidRPr="00273544" w:rsidRDefault="00273544" w:rsidP="00273544">
      <w:pPr>
        <w:pStyle w:val="a6"/>
        <w:shd w:val="clear" w:color="auto" w:fill="FADADD"/>
        <w:spacing w:before="120" w:beforeAutospacing="0" w:after="12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 xml:space="preserve">Ползите в сторону </w:t>
      </w:r>
      <w:proofErr w:type="gramStart"/>
      <w:r w:rsidRPr="00273544">
        <w:rPr>
          <w:color w:val="000000"/>
          <w:sz w:val="28"/>
          <w:szCs w:val="28"/>
        </w:rPr>
        <w:t>от</w:t>
      </w:r>
      <w:proofErr w:type="gramEnd"/>
      <w:r w:rsidRPr="00273544">
        <w:rPr>
          <w:color w:val="000000"/>
          <w:sz w:val="28"/>
          <w:szCs w:val="28"/>
        </w:rPr>
        <w:t xml:space="preserve"> куда пришли.</w:t>
      </w:r>
    </w:p>
    <w:p w:rsidR="00273544" w:rsidRPr="00273544" w:rsidRDefault="00273544" w:rsidP="00273544">
      <w:pPr>
        <w:pStyle w:val="a6"/>
        <w:shd w:val="clear" w:color="auto" w:fill="FADADD"/>
        <w:spacing w:before="120" w:beforeAutospacing="0" w:after="120" w:afterAutospacing="0"/>
        <w:rPr>
          <w:color w:val="000000"/>
          <w:sz w:val="28"/>
          <w:szCs w:val="28"/>
        </w:rPr>
      </w:pPr>
      <w:r w:rsidRPr="00273544">
        <w:rPr>
          <w:color w:val="000000"/>
          <w:sz w:val="28"/>
          <w:szCs w:val="28"/>
        </w:rPr>
        <w:t>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Ни в коем случае не давайте пострадавшему алкоголь – это может привести к летальному исходу.</w:t>
      </w:r>
    </w:p>
    <w:p w:rsidR="00273544" w:rsidRPr="00273544" w:rsidRDefault="00273544" w:rsidP="00273544">
      <w:pPr>
        <w:pStyle w:val="a6"/>
        <w:shd w:val="clear" w:color="auto" w:fill="FADADD"/>
        <w:spacing w:before="120" w:beforeAutospacing="0" w:after="120" w:afterAutospacing="0"/>
        <w:rPr>
          <w:i/>
          <w:color w:val="7030A0"/>
          <w:sz w:val="28"/>
          <w:szCs w:val="28"/>
        </w:rPr>
      </w:pPr>
      <w:r w:rsidRPr="00273544">
        <w:rPr>
          <w:i/>
          <w:color w:val="7030A0"/>
          <w:sz w:val="28"/>
          <w:szCs w:val="28"/>
        </w:rPr>
        <w:t>*******************************************************************************</w:t>
      </w:r>
      <w:bookmarkStart w:id="0" w:name="_GoBack"/>
      <w:bookmarkEnd w:id="0"/>
    </w:p>
    <w:p w:rsidR="00A11EF7" w:rsidRPr="00273544" w:rsidRDefault="00A11EF7" w:rsidP="00A11EF7">
      <w:pPr>
        <w:rPr>
          <w:i/>
          <w:sz w:val="28"/>
          <w:szCs w:val="28"/>
        </w:rPr>
      </w:pPr>
    </w:p>
    <w:sectPr w:rsidR="00A11EF7" w:rsidRPr="00273544" w:rsidSect="00F87CB7">
      <w:footerReference w:type="default" r:id="rId42"/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D00" w:rsidRDefault="00D60D00" w:rsidP="0075535A">
      <w:r>
        <w:separator/>
      </w:r>
    </w:p>
  </w:endnote>
  <w:endnote w:type="continuationSeparator" w:id="0">
    <w:p w:rsidR="00D60D00" w:rsidRDefault="00D60D00" w:rsidP="00755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663454"/>
      <w:docPartObj>
        <w:docPartGallery w:val="Page Numbers (Bottom of Page)"/>
        <w:docPartUnique/>
      </w:docPartObj>
    </w:sdtPr>
    <w:sdtContent>
      <w:p w:rsidR="00A11EF7" w:rsidRDefault="002172D2">
        <w:pPr>
          <w:pStyle w:val="ac"/>
          <w:jc w:val="center"/>
        </w:pPr>
        <w:r>
          <w:fldChar w:fldCharType="begin"/>
        </w:r>
        <w:r w:rsidR="00A11EF7">
          <w:instrText>PAGE   \* MERGEFORMAT</w:instrText>
        </w:r>
        <w:r>
          <w:fldChar w:fldCharType="separate"/>
        </w:r>
        <w:r w:rsidR="00B46288">
          <w:rPr>
            <w:noProof/>
          </w:rPr>
          <w:t>1</w:t>
        </w:r>
        <w:r>
          <w:fldChar w:fldCharType="end"/>
        </w:r>
      </w:p>
    </w:sdtContent>
  </w:sdt>
  <w:p w:rsidR="00A11EF7" w:rsidRDefault="00A11EF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D00" w:rsidRDefault="00D60D00" w:rsidP="0075535A">
      <w:r>
        <w:separator/>
      </w:r>
    </w:p>
  </w:footnote>
  <w:footnote w:type="continuationSeparator" w:id="0">
    <w:p w:rsidR="00D60D00" w:rsidRDefault="00D60D00" w:rsidP="007553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Times New Roman" w:hint="default"/>
      </w:rPr>
    </w:lvl>
  </w:abstractNum>
  <w:abstractNum w:abstractNumId="2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490E5F"/>
    <w:multiLevelType w:val="hybridMultilevel"/>
    <w:tmpl w:val="A13AA648"/>
    <w:lvl w:ilvl="0" w:tplc="4BB25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/>
  <w:rsids>
    <w:rsidRoot w:val="00821C06"/>
    <w:rsid w:val="0004355F"/>
    <w:rsid w:val="00062DB5"/>
    <w:rsid w:val="000A70E6"/>
    <w:rsid w:val="000D3645"/>
    <w:rsid w:val="00152DFE"/>
    <w:rsid w:val="00174A96"/>
    <w:rsid w:val="00192EE9"/>
    <w:rsid w:val="001D52AC"/>
    <w:rsid w:val="001E364D"/>
    <w:rsid w:val="001F1724"/>
    <w:rsid w:val="00207676"/>
    <w:rsid w:val="002172D2"/>
    <w:rsid w:val="00217D18"/>
    <w:rsid w:val="00226EF5"/>
    <w:rsid w:val="002345D4"/>
    <w:rsid w:val="00270027"/>
    <w:rsid w:val="00273544"/>
    <w:rsid w:val="002D2751"/>
    <w:rsid w:val="002E56E7"/>
    <w:rsid w:val="00300B44"/>
    <w:rsid w:val="00301AB9"/>
    <w:rsid w:val="00304B23"/>
    <w:rsid w:val="00321B8E"/>
    <w:rsid w:val="0039224C"/>
    <w:rsid w:val="003F104B"/>
    <w:rsid w:val="004073D6"/>
    <w:rsid w:val="00450D91"/>
    <w:rsid w:val="00522A49"/>
    <w:rsid w:val="00522CF8"/>
    <w:rsid w:val="005265B0"/>
    <w:rsid w:val="00602B4F"/>
    <w:rsid w:val="00615946"/>
    <w:rsid w:val="006D4531"/>
    <w:rsid w:val="00705755"/>
    <w:rsid w:val="00754BCA"/>
    <w:rsid w:val="0075535A"/>
    <w:rsid w:val="00777EB9"/>
    <w:rsid w:val="007931D5"/>
    <w:rsid w:val="00816B59"/>
    <w:rsid w:val="00820F3D"/>
    <w:rsid w:val="00821C06"/>
    <w:rsid w:val="00855D2D"/>
    <w:rsid w:val="00861CA6"/>
    <w:rsid w:val="00867275"/>
    <w:rsid w:val="00962EA0"/>
    <w:rsid w:val="009B3175"/>
    <w:rsid w:val="009D13E9"/>
    <w:rsid w:val="009F498A"/>
    <w:rsid w:val="00A11EF7"/>
    <w:rsid w:val="00A44B33"/>
    <w:rsid w:val="00A72190"/>
    <w:rsid w:val="00AC24DF"/>
    <w:rsid w:val="00AF2BDA"/>
    <w:rsid w:val="00B2571A"/>
    <w:rsid w:val="00B46288"/>
    <w:rsid w:val="00B8246A"/>
    <w:rsid w:val="00B83F25"/>
    <w:rsid w:val="00BD6ED8"/>
    <w:rsid w:val="00BE00D4"/>
    <w:rsid w:val="00C1798D"/>
    <w:rsid w:val="00C24697"/>
    <w:rsid w:val="00C3419C"/>
    <w:rsid w:val="00C37A16"/>
    <w:rsid w:val="00C44046"/>
    <w:rsid w:val="00C97809"/>
    <w:rsid w:val="00CC72EB"/>
    <w:rsid w:val="00D60D00"/>
    <w:rsid w:val="00D619D8"/>
    <w:rsid w:val="00D84B0C"/>
    <w:rsid w:val="00DB76DB"/>
    <w:rsid w:val="00DC55D4"/>
    <w:rsid w:val="00DD1384"/>
    <w:rsid w:val="00E50A3F"/>
    <w:rsid w:val="00E7662C"/>
    <w:rsid w:val="00ED3F9D"/>
    <w:rsid w:val="00EF59B0"/>
    <w:rsid w:val="00F124EC"/>
    <w:rsid w:val="00F71B3C"/>
    <w:rsid w:val="00F87CB7"/>
    <w:rsid w:val="00FA256A"/>
    <w:rsid w:val="00FD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59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53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5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52AC"/>
    <w:pPr>
      <w:ind w:left="720"/>
      <w:contextualSpacing/>
    </w:pPr>
  </w:style>
  <w:style w:type="paragraph" w:styleId="a6">
    <w:name w:val="Normal (Web)"/>
    <w:basedOn w:val="a"/>
    <w:uiPriority w:val="99"/>
    <w:rsid w:val="002E56E7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rsid w:val="002E56E7"/>
    <w:pPr>
      <w:ind w:firstLine="540"/>
      <w:jc w:val="both"/>
    </w:pPr>
    <w:rPr>
      <w:color w:val="FF0000"/>
      <w:sz w:val="28"/>
    </w:rPr>
  </w:style>
  <w:style w:type="character" w:customStyle="1" w:styleId="a8">
    <w:name w:val="Основной текст с отступом Знак"/>
    <w:basedOn w:val="a0"/>
    <w:link w:val="a7"/>
    <w:rsid w:val="002E56E7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615946"/>
  </w:style>
  <w:style w:type="character" w:styleId="a9">
    <w:name w:val="Hyperlink"/>
    <w:basedOn w:val="a0"/>
    <w:uiPriority w:val="99"/>
    <w:semiHidden/>
    <w:unhideWhenUsed/>
    <w:rsid w:val="006159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1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EF59B0"/>
    <w:rPr>
      <w:i/>
      <w:iCs/>
    </w:rPr>
  </w:style>
  <w:style w:type="character" w:styleId="af">
    <w:name w:val="Strong"/>
    <w:basedOn w:val="a0"/>
    <w:uiPriority w:val="22"/>
    <w:qFormat/>
    <w:rsid w:val="00D84B0C"/>
    <w:rPr>
      <w:b/>
      <w:bCs/>
    </w:rPr>
  </w:style>
  <w:style w:type="paragraph" w:styleId="af0">
    <w:name w:val="No Spacing"/>
    <w:uiPriority w:val="1"/>
    <w:qFormat/>
    <w:rsid w:val="0045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m-name">
    <w:name w:val="param-name"/>
    <w:basedOn w:val="a0"/>
    <w:rsid w:val="00C44046"/>
  </w:style>
  <w:style w:type="paragraph" w:customStyle="1" w:styleId="af1">
    <w:name w:val="Знак"/>
    <w:basedOn w:val="a"/>
    <w:rsid w:val="00705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-2">
    <w:name w:val="Light Shading Accent 2"/>
    <w:basedOn w:val="a1"/>
    <w:uiPriority w:val="60"/>
    <w:rsid w:val="00602B4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59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53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5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52AC"/>
    <w:pPr>
      <w:ind w:left="720"/>
      <w:contextualSpacing/>
    </w:pPr>
  </w:style>
  <w:style w:type="paragraph" w:styleId="a6">
    <w:name w:val="Normal (Web)"/>
    <w:basedOn w:val="a"/>
    <w:uiPriority w:val="99"/>
    <w:rsid w:val="002E56E7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rsid w:val="002E56E7"/>
    <w:pPr>
      <w:ind w:firstLine="540"/>
      <w:jc w:val="both"/>
    </w:pPr>
    <w:rPr>
      <w:color w:val="FF0000"/>
      <w:sz w:val="28"/>
    </w:rPr>
  </w:style>
  <w:style w:type="character" w:customStyle="1" w:styleId="a8">
    <w:name w:val="Основной текст с отступом Знак"/>
    <w:basedOn w:val="a0"/>
    <w:link w:val="a7"/>
    <w:rsid w:val="002E56E7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615946"/>
  </w:style>
  <w:style w:type="character" w:styleId="a9">
    <w:name w:val="Hyperlink"/>
    <w:basedOn w:val="a0"/>
    <w:uiPriority w:val="99"/>
    <w:semiHidden/>
    <w:unhideWhenUsed/>
    <w:rsid w:val="006159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1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EF59B0"/>
    <w:rPr>
      <w:i/>
      <w:iCs/>
    </w:rPr>
  </w:style>
  <w:style w:type="character" w:styleId="af">
    <w:name w:val="Strong"/>
    <w:basedOn w:val="a0"/>
    <w:uiPriority w:val="22"/>
    <w:qFormat/>
    <w:rsid w:val="00D84B0C"/>
    <w:rPr>
      <w:b/>
      <w:bCs/>
    </w:rPr>
  </w:style>
  <w:style w:type="paragraph" w:styleId="af0">
    <w:name w:val="No Spacing"/>
    <w:uiPriority w:val="1"/>
    <w:qFormat/>
    <w:rsid w:val="0045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m-name">
    <w:name w:val="param-name"/>
    <w:basedOn w:val="a0"/>
    <w:rsid w:val="00C44046"/>
  </w:style>
  <w:style w:type="paragraph" w:customStyle="1" w:styleId="af1">
    <w:name w:val="Знак"/>
    <w:basedOn w:val="a"/>
    <w:rsid w:val="00705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-2">
    <w:name w:val="Light Shading Accent 2"/>
    <w:basedOn w:val="a1"/>
    <w:uiPriority w:val="60"/>
    <w:rsid w:val="00602B4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://mdou72.edu.yar.ru/data/images/450_w800_h600.jpg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mdou72.edu.yar.ru/data/images/446_w800_h600.jpg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vseprazdnichki.ru/8-marta-istoriya-vozniknoveniya-prazdnika/02-03-12-otkritk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mdou72.edu.yar.ru/data/images/444_w800_h60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mdou72.edu.yar.ru/data/images/453_w800_h600.jp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mdou72.edu.yar.ru/data/images/451_w800_h600.jpg" TargetMode="External"/><Relationship Id="rId32" Type="http://schemas.openxmlformats.org/officeDocument/2006/relationships/hyperlink" Target="http://mdou72.edu.yar.ru/data/images/447_w800_h600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://mdou72.edu.yar.ru/data/images/449_w800_h600.jpg" TargetMode="External"/><Relationship Id="rId36" Type="http://schemas.openxmlformats.org/officeDocument/2006/relationships/hyperlink" Target="http://mdou72.edu.yar.ru/data/images/445_w800_h600.jpg" TargetMode="External"/><Relationship Id="rId10" Type="http://schemas.openxmlformats.org/officeDocument/2006/relationships/hyperlink" Target="http://vseprazdnichki.ru/8-marta-istoriya-vozniknoveniya-prazdnika/vosmoe1a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seprazdnichki.ru/23-fevralya-istoriya-vozniknoveniya-prazdnika" TargetMode="External"/><Relationship Id="rId22" Type="http://schemas.openxmlformats.org/officeDocument/2006/relationships/hyperlink" Target="http://mdou72.edu.yar.ru/data/images/452_w800_h600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mdou72.edu.yar.ru/data/images/448_w800_h600.jpg" TargetMode="External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6773B-E9D4-48CD-A298-0FA7E189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2782</Words>
  <Characters>15861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Пользователь</cp:lastModifiedBy>
  <cp:revision>5</cp:revision>
  <cp:lastPrinted>2015-03-26T09:20:00Z</cp:lastPrinted>
  <dcterms:created xsi:type="dcterms:W3CDTF">2019-01-21T19:43:00Z</dcterms:created>
  <dcterms:modified xsi:type="dcterms:W3CDTF">2019-01-31T08:48:00Z</dcterms:modified>
</cp:coreProperties>
</file>