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042" w:rsidRPr="003F4FDF" w:rsidRDefault="00B64042" w:rsidP="00B64042">
      <w:pPr>
        <w:ind w:left="0"/>
        <w:jc w:val="center"/>
        <w:rPr>
          <w:rFonts w:ascii="Times New Roman" w:hAnsi="Times New Roman" w:cs="Times New Roman"/>
          <w:b/>
          <w:bCs/>
          <w:color w:val="6600FF"/>
          <w:sz w:val="44"/>
          <w:szCs w:val="44"/>
        </w:rPr>
      </w:pPr>
      <w:r w:rsidRPr="003F4FDF">
        <w:rPr>
          <w:rFonts w:ascii="Times New Roman" w:hAnsi="Times New Roman" w:cs="Times New Roman"/>
          <w:b/>
          <w:bCs/>
          <w:color w:val="6600FF"/>
          <w:sz w:val="44"/>
          <w:szCs w:val="44"/>
        </w:rPr>
        <w:t>ИНФОРМАЦИОННАЯ ГАЗЕТА ДЛЯ РОДИТЕЛЕЙ</w:t>
      </w:r>
    </w:p>
    <w:p w:rsidR="00804EA9" w:rsidRDefault="000A7CF8" w:rsidP="00B64042">
      <w:pPr>
        <w:ind w:left="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2" type="#_x0000_t136" style="width:537.75pt;height:6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kern:t" trim="t" fitpath="t" string="&quot;ЗВЁЗДОЧКА&quot;"/>
          </v:shape>
        </w:pict>
      </w:r>
    </w:p>
    <w:p w:rsidR="000A7CF8" w:rsidRDefault="000A7CF8" w:rsidP="000A7CF8">
      <w:pPr>
        <w:ind w:left="0"/>
        <w:jc w:val="center"/>
      </w:pPr>
      <w:r>
        <w:pict>
          <v:shape id="_x0000_i1219" type="#_x0000_t136" style="width:183pt;height:28.5pt" fillcolor="#12dc7c" strokecolor="#60f" strokeweight="3pt">
            <v:shadow color="#868686"/>
            <v:textpath style="font-family:&quot;Arial Black&quot;;font-size:20pt;font-weight:bold;v-text-kern:t" trim="t" fitpath="t" string="АПРЕЛЬ"/>
          </v:shape>
        </w:pict>
      </w:r>
    </w:p>
    <w:p w:rsidR="00B64042" w:rsidRDefault="000A7CF8" w:rsidP="000A7CF8">
      <w:pPr>
        <w:ind w:left="0"/>
        <w:jc w:val="center"/>
      </w:pPr>
      <w:r>
        <w:rPr>
          <w:noProof/>
          <w:lang w:eastAsia="ru-RU"/>
        </w:rPr>
        <w:drawing>
          <wp:inline distT="0" distB="0" distL="0" distR="0">
            <wp:extent cx="6648450" cy="5095875"/>
            <wp:effectExtent l="19050" t="0" r="0" b="0"/>
            <wp:docPr id="7" name="Рисунок 7" descr="https://www.stihi.ru/pics/2018/03/01/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ihi.ru/pics/2018/03/01/9341.jpg"/>
                    <pic:cNvPicPr>
                      <a:picLocks noChangeAspect="1" noChangeArrowheads="1"/>
                    </pic:cNvPicPr>
                  </pic:nvPicPr>
                  <pic:blipFill>
                    <a:blip r:embed="rId5" cstate="print"/>
                    <a:srcRect l="3307" t="4122" r="4348"/>
                    <a:stretch>
                      <a:fillRect/>
                    </a:stretch>
                  </pic:blipFill>
                  <pic:spPr bwMode="auto">
                    <a:xfrm>
                      <a:off x="0" y="0"/>
                      <a:ext cx="6648450" cy="5095875"/>
                    </a:xfrm>
                    <a:prstGeom prst="rect">
                      <a:avLst/>
                    </a:prstGeom>
                    <a:noFill/>
                    <a:ln w="9525">
                      <a:noFill/>
                      <a:miter lim="800000"/>
                      <a:headEnd/>
                      <a:tailEnd/>
                    </a:ln>
                  </pic:spPr>
                </pic:pic>
              </a:graphicData>
            </a:graphic>
          </wp:inline>
        </w:drawing>
      </w:r>
    </w:p>
    <w:p w:rsidR="000A7CF8" w:rsidRDefault="000A7CF8" w:rsidP="00C83059">
      <w:pPr>
        <w:ind w:left="0"/>
      </w:pPr>
      <w:r>
        <w:rPr>
          <w:noProof/>
          <w:lang w:eastAsia="ru-RU"/>
        </w:rPr>
        <w:drawing>
          <wp:inline distT="0" distB="0" distL="0" distR="0">
            <wp:extent cx="7010400" cy="32670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7025832" cy="3274267"/>
                    </a:xfrm>
                    <a:prstGeom prst="rect">
                      <a:avLst/>
                    </a:prstGeom>
                    <a:noFill/>
                    <a:ln w="9525">
                      <a:noFill/>
                      <a:miter lim="800000"/>
                      <a:headEnd/>
                      <a:tailEnd/>
                    </a:ln>
                  </pic:spPr>
                </pic:pic>
              </a:graphicData>
            </a:graphic>
          </wp:inline>
        </w:drawing>
      </w:r>
    </w:p>
    <w:p w:rsidR="00C83059" w:rsidRDefault="00154E6C" w:rsidP="00C83059">
      <w:pPr>
        <w:pStyle w:val="Default"/>
        <w:rPr>
          <w:b/>
          <w:bCs/>
          <w:color w:val="FF0000"/>
          <w:sz w:val="52"/>
          <w:szCs w:val="52"/>
        </w:rPr>
      </w:pPr>
      <w:r>
        <w:rPr>
          <w:b/>
          <w:bCs/>
          <w:color w:val="FF0000"/>
          <w:sz w:val="52"/>
          <w:szCs w:val="52"/>
        </w:rPr>
        <w:lastRenderedPageBreak/>
        <w:pict>
          <v:shape id="_x0000_i1053" type="#_x0000_t136" style="width:561.75pt;height:47.25pt" fillcolor="red">
            <v:shadow color="#868686"/>
            <v:textpath style="font-family:&quot;Microsoft Himalaya&quot;;font-size:16pt;font-weight:bold;v-text-kern:t" trim="t" fitpath="t" string="РОДИТЕЛЯМ &#10;СЛЕДУЕТ ЗНАТЬ&#10;"/>
          </v:shape>
        </w:pict>
      </w:r>
    </w:p>
    <w:p w:rsidR="00C83059" w:rsidRDefault="00C83059" w:rsidP="00C83059">
      <w:pPr>
        <w:pStyle w:val="Default"/>
        <w:rPr>
          <w:b/>
          <w:bCs/>
          <w:color w:val="FF0000"/>
          <w:sz w:val="52"/>
          <w:szCs w:val="52"/>
        </w:rPr>
      </w:pPr>
      <w:r>
        <w:rPr>
          <w:b/>
          <w:bCs/>
          <w:color w:val="FF0000"/>
          <w:sz w:val="52"/>
          <w:szCs w:val="52"/>
        </w:rPr>
        <w:pict>
          <v:shape id="_x0000_i1057" type="#_x0000_t136" style="width:567pt;height:32.25pt" fillcolor="#515ed7" strokecolor="#960e65">
            <v:shadow color="#868686"/>
            <v:textpath style="font-family:&quot;Arial Black&quot;;v-text-kern:t" trim="t" fitpath="t" string="Какие витамины лучше пинимать весной и где их найти?"/>
          </v:shape>
        </w:pict>
      </w:r>
    </w:p>
    <w:p w:rsidR="00C83059" w:rsidRPr="00C83059" w:rsidRDefault="00C83059" w:rsidP="00C83059">
      <w:pPr>
        <w:pStyle w:val="Default"/>
        <w:jc w:val="both"/>
        <w:rPr>
          <w:sz w:val="28"/>
          <w:szCs w:val="28"/>
        </w:rPr>
      </w:pPr>
      <w:r w:rsidRPr="00C83059">
        <w:rPr>
          <w:sz w:val="28"/>
          <w:szCs w:val="28"/>
        </w:rPr>
        <w:t xml:space="preserve">После зимних холодов, простудных заболеваний и недостатка солнца, человеческий организм особенно остро чувствует дефицит полезных веществ. </w:t>
      </w:r>
      <w:r w:rsidRPr="00C83059">
        <w:rPr>
          <w:b/>
          <w:bCs/>
          <w:sz w:val="28"/>
          <w:szCs w:val="28"/>
        </w:rPr>
        <w:t xml:space="preserve">Авитаминоз </w:t>
      </w:r>
      <w:r w:rsidRPr="00C83059">
        <w:rPr>
          <w:sz w:val="28"/>
          <w:szCs w:val="28"/>
        </w:rPr>
        <w:t xml:space="preserve">- это заболевание характеризуется низким содержанием витаминов в организме из-за их недостатка в продуктах питания. </w:t>
      </w:r>
    </w:p>
    <w:p w:rsidR="00C83059" w:rsidRPr="00C83059" w:rsidRDefault="00C83059" w:rsidP="00C83059">
      <w:pPr>
        <w:pStyle w:val="Default"/>
        <w:jc w:val="both"/>
        <w:rPr>
          <w:sz w:val="28"/>
          <w:szCs w:val="28"/>
        </w:rPr>
      </w:pPr>
      <w:r w:rsidRPr="00C83059">
        <w:rPr>
          <w:b/>
          <w:bCs/>
          <w:sz w:val="28"/>
          <w:szCs w:val="28"/>
        </w:rPr>
        <w:t xml:space="preserve">Симптомами легкой степени недостатка витаминов являются: </w:t>
      </w:r>
      <w:r w:rsidRPr="00C83059">
        <w:rPr>
          <w:sz w:val="28"/>
          <w:szCs w:val="28"/>
        </w:rPr>
        <w:t xml:space="preserve">раздражительность, быстрая утомляемость, депрессии; сухость кожи, потеря ее тонуса, появление воспаления и раздражения кожных покровов; долго </w:t>
      </w:r>
      <w:proofErr w:type="spellStart"/>
      <w:r w:rsidRPr="00C83059">
        <w:rPr>
          <w:sz w:val="28"/>
          <w:szCs w:val="28"/>
        </w:rPr>
        <w:t>непроходящие</w:t>
      </w:r>
      <w:proofErr w:type="spellEnd"/>
      <w:r w:rsidRPr="00C83059">
        <w:rPr>
          <w:sz w:val="28"/>
          <w:szCs w:val="28"/>
        </w:rPr>
        <w:t xml:space="preserve"> трещинки (</w:t>
      </w:r>
      <w:proofErr w:type="spellStart"/>
      <w:r w:rsidRPr="00C83059">
        <w:rPr>
          <w:sz w:val="28"/>
          <w:szCs w:val="28"/>
        </w:rPr>
        <w:t>заеды</w:t>
      </w:r>
      <w:proofErr w:type="spellEnd"/>
      <w:r w:rsidRPr="00C83059">
        <w:rPr>
          <w:sz w:val="28"/>
          <w:szCs w:val="28"/>
        </w:rPr>
        <w:t xml:space="preserve">) в уголках губ; ломкость и выпадение волос, возникновение перхоти; снижение иммунитета, подверженность простуде и вирусным </w:t>
      </w:r>
      <w:proofErr w:type="spellStart"/>
      <w:r w:rsidRPr="00C83059">
        <w:rPr>
          <w:sz w:val="28"/>
          <w:szCs w:val="28"/>
        </w:rPr>
        <w:t>инфекциям</w:t>
      </w:r>
      <w:proofErr w:type="gramStart"/>
      <w:r w:rsidRPr="00C83059">
        <w:rPr>
          <w:sz w:val="28"/>
          <w:szCs w:val="28"/>
        </w:rPr>
        <w:t>.Д</w:t>
      </w:r>
      <w:proofErr w:type="gramEnd"/>
      <w:r w:rsidRPr="00C83059">
        <w:rPr>
          <w:sz w:val="28"/>
          <w:szCs w:val="28"/>
        </w:rPr>
        <w:t>ля</w:t>
      </w:r>
      <w:proofErr w:type="spellEnd"/>
      <w:r w:rsidRPr="00C83059">
        <w:rPr>
          <w:sz w:val="28"/>
          <w:szCs w:val="28"/>
        </w:rPr>
        <w:t xml:space="preserve"> детей и подростков необходимы витамины А, С, витамины группы В и кальций, которые выступают строительными материалами для растущего организма. </w:t>
      </w:r>
    </w:p>
    <w:p w:rsidR="00C83059" w:rsidRPr="00C83059" w:rsidRDefault="00C83059" w:rsidP="00C83059">
      <w:pPr>
        <w:pStyle w:val="Default"/>
        <w:jc w:val="both"/>
        <w:rPr>
          <w:sz w:val="28"/>
          <w:szCs w:val="28"/>
        </w:rPr>
      </w:pPr>
      <w:r w:rsidRPr="00C83059">
        <w:rPr>
          <w:b/>
          <w:bCs/>
          <w:sz w:val="28"/>
          <w:szCs w:val="28"/>
        </w:rPr>
        <w:t xml:space="preserve">ГДЕ НАЙТИ ВИТАМИНЫ ВЕСНОЙ? </w:t>
      </w:r>
    </w:p>
    <w:p w:rsidR="00C83059" w:rsidRPr="00C83059" w:rsidRDefault="00C83059" w:rsidP="00C83059">
      <w:pPr>
        <w:pStyle w:val="Default"/>
        <w:jc w:val="both"/>
        <w:rPr>
          <w:sz w:val="28"/>
          <w:szCs w:val="28"/>
        </w:rPr>
      </w:pPr>
      <w:r w:rsidRPr="00C83059">
        <w:rPr>
          <w:b/>
          <w:bCs/>
          <w:i/>
          <w:iCs/>
          <w:sz w:val="28"/>
          <w:szCs w:val="28"/>
        </w:rPr>
        <w:t xml:space="preserve">ВИТАМИН А </w:t>
      </w:r>
      <w:r w:rsidRPr="00C83059">
        <w:rPr>
          <w:sz w:val="28"/>
          <w:szCs w:val="28"/>
        </w:rPr>
        <w:t xml:space="preserve">в большом количестве содержится во фруктах и овощах оранжевого, темно-зеленого и желтого цветов, а также в печени птицы и рыбы, молоке, сырах. Этот витамин благотворно влияет на зрение, поддерживает работу иммунной и эндокринной систем. </w:t>
      </w:r>
      <w:proofErr w:type="gramStart"/>
      <w:r w:rsidRPr="00C83059">
        <w:rPr>
          <w:b/>
          <w:bCs/>
          <w:sz w:val="28"/>
          <w:szCs w:val="28"/>
        </w:rPr>
        <w:t xml:space="preserve">Продукты: </w:t>
      </w:r>
      <w:r w:rsidRPr="00C83059">
        <w:rPr>
          <w:sz w:val="28"/>
          <w:szCs w:val="28"/>
        </w:rPr>
        <w:t xml:space="preserve">морковь, тыква, свекла, крапива, помидоры, кукуруза, красный перец, абрикосы, печень. </w:t>
      </w:r>
      <w:proofErr w:type="gramEnd"/>
    </w:p>
    <w:p w:rsidR="00C83059" w:rsidRPr="00C83059" w:rsidRDefault="00C83059" w:rsidP="00C83059">
      <w:pPr>
        <w:pStyle w:val="Default"/>
        <w:jc w:val="both"/>
        <w:rPr>
          <w:sz w:val="28"/>
          <w:szCs w:val="28"/>
        </w:rPr>
      </w:pPr>
      <w:r w:rsidRPr="00C83059">
        <w:rPr>
          <w:b/>
          <w:bCs/>
          <w:i/>
          <w:iCs/>
          <w:sz w:val="28"/>
          <w:szCs w:val="28"/>
        </w:rPr>
        <w:t xml:space="preserve">ВИТАМИНАМИ </w:t>
      </w:r>
      <w:proofErr w:type="gramStart"/>
      <w:r w:rsidRPr="00C83059">
        <w:rPr>
          <w:b/>
          <w:bCs/>
          <w:i/>
          <w:iCs/>
          <w:sz w:val="28"/>
          <w:szCs w:val="28"/>
        </w:rPr>
        <w:t>ГРУППЫ</w:t>
      </w:r>
      <w:proofErr w:type="gramEnd"/>
      <w:r w:rsidRPr="00C83059">
        <w:rPr>
          <w:b/>
          <w:bCs/>
          <w:i/>
          <w:iCs/>
          <w:sz w:val="28"/>
          <w:szCs w:val="28"/>
        </w:rPr>
        <w:t xml:space="preserve"> В</w:t>
      </w:r>
      <w:r w:rsidRPr="00C83059">
        <w:rPr>
          <w:sz w:val="28"/>
          <w:szCs w:val="28"/>
        </w:rPr>
        <w:t xml:space="preserve">, которые требуются всем группам населения, богаты продукты животноводства: мясо, молочные продукты, яйца. Ведь именно они влияют на обмен веществ в организме, нервную и эндокринную системы. </w:t>
      </w:r>
    </w:p>
    <w:p w:rsidR="00C83059" w:rsidRPr="00C83059" w:rsidRDefault="00C83059" w:rsidP="00C83059">
      <w:pPr>
        <w:pStyle w:val="Default"/>
        <w:jc w:val="both"/>
        <w:rPr>
          <w:sz w:val="28"/>
          <w:szCs w:val="28"/>
        </w:rPr>
      </w:pPr>
      <w:r w:rsidRPr="00C83059">
        <w:rPr>
          <w:b/>
          <w:bCs/>
          <w:sz w:val="28"/>
          <w:szCs w:val="28"/>
        </w:rPr>
        <w:t>Витамин В</w:t>
      </w:r>
      <w:proofErr w:type="gramStart"/>
      <w:r w:rsidRPr="00C83059">
        <w:rPr>
          <w:b/>
          <w:bCs/>
          <w:sz w:val="28"/>
          <w:szCs w:val="28"/>
        </w:rPr>
        <w:t>1</w:t>
      </w:r>
      <w:proofErr w:type="gramEnd"/>
      <w:r w:rsidRPr="00C83059">
        <w:rPr>
          <w:b/>
          <w:bCs/>
          <w:sz w:val="28"/>
          <w:szCs w:val="28"/>
        </w:rPr>
        <w:t xml:space="preserve"> Продукты</w:t>
      </w:r>
      <w:r w:rsidRPr="00C83059">
        <w:rPr>
          <w:sz w:val="28"/>
          <w:szCs w:val="28"/>
        </w:rPr>
        <w:t xml:space="preserve">: пшеничная мука грубого помола и продукты из нее, овес, гречка, рис, рожь, яичный желток, дрожжи, бобовые, орехи, говядина и свинина, спаржа, брокколи, брюссельская капуста. </w:t>
      </w:r>
    </w:p>
    <w:p w:rsidR="00C83059" w:rsidRPr="00C83059" w:rsidRDefault="00C83059" w:rsidP="00C83059">
      <w:pPr>
        <w:pStyle w:val="Default"/>
        <w:jc w:val="both"/>
        <w:rPr>
          <w:sz w:val="28"/>
          <w:szCs w:val="28"/>
        </w:rPr>
      </w:pPr>
      <w:r w:rsidRPr="00C83059">
        <w:rPr>
          <w:b/>
          <w:bCs/>
          <w:sz w:val="28"/>
          <w:szCs w:val="28"/>
        </w:rPr>
        <w:t>Витамин В</w:t>
      </w:r>
      <w:proofErr w:type="gramStart"/>
      <w:r w:rsidRPr="00C83059">
        <w:rPr>
          <w:b/>
          <w:bCs/>
          <w:sz w:val="28"/>
          <w:szCs w:val="28"/>
        </w:rPr>
        <w:t>2</w:t>
      </w:r>
      <w:proofErr w:type="gramEnd"/>
      <w:r w:rsidRPr="00C83059">
        <w:rPr>
          <w:b/>
          <w:bCs/>
          <w:sz w:val="28"/>
          <w:szCs w:val="28"/>
        </w:rPr>
        <w:t xml:space="preserve"> Продукты: </w:t>
      </w:r>
      <w:r w:rsidRPr="00C83059">
        <w:rPr>
          <w:sz w:val="28"/>
          <w:szCs w:val="28"/>
        </w:rPr>
        <w:t xml:space="preserve">дрожжи, злаки, молоко, мясо, рыба, яйца, свежие овощи, печень, почки, листовые зеленые овощи. </w:t>
      </w:r>
    </w:p>
    <w:p w:rsidR="00C83059" w:rsidRPr="00C83059" w:rsidRDefault="00C83059" w:rsidP="00C83059">
      <w:pPr>
        <w:pStyle w:val="Default"/>
        <w:jc w:val="both"/>
        <w:rPr>
          <w:sz w:val="28"/>
          <w:szCs w:val="28"/>
        </w:rPr>
      </w:pPr>
      <w:r w:rsidRPr="00C83059">
        <w:rPr>
          <w:b/>
          <w:bCs/>
          <w:i/>
          <w:iCs/>
          <w:sz w:val="28"/>
          <w:szCs w:val="28"/>
        </w:rPr>
        <w:t xml:space="preserve">ВИТАМИН С </w:t>
      </w:r>
      <w:r w:rsidRPr="00C83059">
        <w:rPr>
          <w:sz w:val="28"/>
          <w:szCs w:val="28"/>
        </w:rPr>
        <w:t xml:space="preserve">в большом количестве содержится в петрушке, шиповнике, облепихе, </w:t>
      </w:r>
      <w:proofErr w:type="gramStart"/>
      <w:r w:rsidRPr="00C83059">
        <w:rPr>
          <w:sz w:val="28"/>
          <w:szCs w:val="28"/>
        </w:rPr>
        <w:t>цитрусовых</w:t>
      </w:r>
      <w:proofErr w:type="gramEnd"/>
      <w:r w:rsidRPr="00C83059">
        <w:rPr>
          <w:sz w:val="28"/>
          <w:szCs w:val="28"/>
        </w:rPr>
        <w:t>. Аскорбиновая кислота — отменный стимулятор работы иммунной системы. Кроме того, витамин</w:t>
      </w:r>
      <w:proofErr w:type="gramStart"/>
      <w:r w:rsidRPr="00C83059">
        <w:rPr>
          <w:sz w:val="28"/>
          <w:szCs w:val="28"/>
        </w:rPr>
        <w:t xml:space="preserve"> С</w:t>
      </w:r>
      <w:proofErr w:type="gramEnd"/>
      <w:r w:rsidRPr="00C83059">
        <w:rPr>
          <w:sz w:val="28"/>
          <w:szCs w:val="28"/>
        </w:rPr>
        <w:t xml:space="preserve"> способствует уменьшению уровня холестерина в крови и восстанавливает нервную систему. </w:t>
      </w:r>
      <w:proofErr w:type="gramStart"/>
      <w:r w:rsidRPr="00C83059">
        <w:rPr>
          <w:b/>
          <w:bCs/>
          <w:sz w:val="28"/>
          <w:szCs w:val="28"/>
        </w:rPr>
        <w:t xml:space="preserve">Продукты: </w:t>
      </w:r>
      <w:r w:rsidRPr="00C83059">
        <w:rPr>
          <w:sz w:val="28"/>
          <w:szCs w:val="28"/>
        </w:rPr>
        <w:t xml:space="preserve">цитрусовые, квашеная капуста, шиповник, киви, черная смородина, болгарский перец, все виды капусты, зеленый горошек, клубника, малина, зеленый лук, облепиха, шпинат. </w:t>
      </w:r>
      <w:proofErr w:type="gramEnd"/>
    </w:p>
    <w:p w:rsidR="00C83059" w:rsidRPr="00C83059" w:rsidRDefault="00C83059" w:rsidP="00C83059">
      <w:pPr>
        <w:pStyle w:val="Default"/>
        <w:jc w:val="both"/>
        <w:rPr>
          <w:sz w:val="28"/>
          <w:szCs w:val="28"/>
        </w:rPr>
      </w:pPr>
      <w:r w:rsidRPr="00C83059">
        <w:rPr>
          <w:b/>
          <w:bCs/>
          <w:i/>
          <w:iCs/>
          <w:sz w:val="28"/>
          <w:szCs w:val="28"/>
        </w:rPr>
        <w:t>ВИТАМИНОМ D</w:t>
      </w:r>
      <w:r w:rsidRPr="00C83059">
        <w:rPr>
          <w:sz w:val="28"/>
          <w:szCs w:val="28"/>
        </w:rPr>
        <w:t xml:space="preserve">, который способствует усвоению в нужном количестве кальция и магния в организме, является солнце. Принятие солнечной ванны стимулирует организм изнутри вырабатывать этот элемент. Однако зимой и ранней весной солнечный свет слаб и мал в объеме. Для восполнения запасов этого витамина нужно кушать больше жирной рыбы и сыров, а также пить молоко. </w:t>
      </w:r>
      <w:proofErr w:type="gramStart"/>
      <w:r w:rsidRPr="00C83059">
        <w:rPr>
          <w:b/>
          <w:bCs/>
          <w:sz w:val="28"/>
          <w:szCs w:val="28"/>
        </w:rPr>
        <w:t xml:space="preserve">Продукты: </w:t>
      </w:r>
      <w:r w:rsidRPr="00C83059">
        <w:rPr>
          <w:sz w:val="28"/>
          <w:szCs w:val="28"/>
        </w:rPr>
        <w:t xml:space="preserve">рыбий жир, икра, красная рыба, яичный желток, печень, сметана, сливочное масло, молоко и молочные продукты, хлеб из муки грубого помола. </w:t>
      </w:r>
      <w:proofErr w:type="gramEnd"/>
    </w:p>
    <w:p w:rsidR="00154E6C" w:rsidRDefault="00C83059" w:rsidP="00C83059">
      <w:pPr>
        <w:pStyle w:val="Default"/>
        <w:jc w:val="both"/>
        <w:rPr>
          <w:sz w:val="28"/>
          <w:szCs w:val="28"/>
        </w:rPr>
      </w:pPr>
      <w:r w:rsidRPr="00C83059">
        <w:rPr>
          <w:b/>
          <w:bCs/>
          <w:i/>
          <w:iCs/>
          <w:sz w:val="28"/>
          <w:szCs w:val="28"/>
        </w:rPr>
        <w:t xml:space="preserve">ВИТАМИНОМ Е </w:t>
      </w:r>
      <w:r w:rsidRPr="00C83059">
        <w:rPr>
          <w:sz w:val="28"/>
          <w:szCs w:val="28"/>
        </w:rPr>
        <w:t xml:space="preserve">богаты бобовые и крупы, оливковое, кукурузное и соевое масла. Этот витамин является антиоксидантом: он работает на восстановление клеток организма, стимулирует действие иммунной системы. </w:t>
      </w:r>
      <w:proofErr w:type="gramStart"/>
      <w:r w:rsidRPr="00C83059">
        <w:rPr>
          <w:b/>
          <w:bCs/>
          <w:sz w:val="28"/>
          <w:szCs w:val="28"/>
        </w:rPr>
        <w:t xml:space="preserve">Продукты: </w:t>
      </w:r>
      <w:r w:rsidRPr="00C83059">
        <w:rPr>
          <w:sz w:val="28"/>
          <w:szCs w:val="28"/>
        </w:rPr>
        <w:t xml:space="preserve">растительное масло, семечки и орехи, яичный желток, шиповник, зеленые листья, зерна злаковых, ростки пшеницы, ягоды шиповника и облепихи, черешня, рябина. </w:t>
      </w:r>
      <w:proofErr w:type="gramEnd"/>
    </w:p>
    <w:p w:rsidR="00C83059" w:rsidRDefault="00C83059" w:rsidP="00154E6C">
      <w:pPr>
        <w:pStyle w:val="Default"/>
        <w:jc w:val="center"/>
        <w:rPr>
          <w:b/>
          <w:bCs/>
          <w:sz w:val="28"/>
          <w:szCs w:val="28"/>
        </w:rPr>
      </w:pPr>
      <w:r w:rsidRPr="00154E6C">
        <w:rPr>
          <w:b/>
          <w:bCs/>
          <w:sz w:val="28"/>
          <w:szCs w:val="28"/>
        </w:rPr>
        <w:t>ПИТАЙТЕСЬ ПРАВИЛЬНО САМИ И ПРАВИЛЬНО КОРМИТЕ ВАШИХ ДЕТОК, И ПУСТЬ ОНИ ВАС ТОЛЬКО РАДУЮТ!</w:t>
      </w:r>
    </w:p>
    <w:p w:rsidR="00154E6C" w:rsidRDefault="00154E6C" w:rsidP="00154E6C">
      <w:pPr>
        <w:pStyle w:val="Default"/>
        <w:rPr>
          <w:b/>
          <w:bCs/>
          <w:sz w:val="52"/>
          <w:szCs w:val="52"/>
        </w:rPr>
      </w:pPr>
      <w:r>
        <w:rPr>
          <w:b/>
          <w:bCs/>
          <w:noProof/>
          <w:sz w:val="52"/>
          <w:szCs w:val="52"/>
          <w:lang w:eastAsia="ru-RU"/>
        </w:rPr>
        <w:lastRenderedPageBreak/>
        <w:pict>
          <v:shapetype id="_x0000_t202" coordsize="21600,21600" o:spt="202" path="m,l,21600r21600,l21600,xe">
            <v:stroke joinstyle="miter"/>
            <v:path gradientshapeok="t" o:connecttype="rect"/>
          </v:shapetype>
          <v:shape id="_x0000_s1026" type="#_x0000_t202" style="position:absolute;margin-left:368.3pt;margin-top:-7.45pt;width:196.5pt;height:111.75pt;z-index:251658240" filled="f" stroked="f">
            <v:textbox>
              <w:txbxContent>
                <w:p w:rsidR="00044C84" w:rsidRDefault="00044C84">
                  <w:pPr>
                    <w:ind w:left="0"/>
                  </w:pPr>
                  <w:r>
                    <w:rPr>
                      <w:noProof/>
                      <w:lang w:eastAsia="ru-RU"/>
                    </w:rPr>
                    <w:drawing>
                      <wp:inline distT="0" distB="0" distL="0" distR="0">
                        <wp:extent cx="2303145" cy="1095375"/>
                        <wp:effectExtent l="1905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srcRect/>
                                <a:stretch>
                                  <a:fillRect/>
                                </a:stretch>
                              </pic:blipFill>
                              <pic:spPr bwMode="auto">
                                <a:xfrm>
                                  <a:off x="0" y="0"/>
                                  <a:ext cx="2303145" cy="1095375"/>
                                </a:xfrm>
                                <a:prstGeom prst="rect">
                                  <a:avLst/>
                                </a:prstGeom>
                                <a:noFill/>
                                <a:ln w="9525">
                                  <a:noFill/>
                                  <a:miter lim="800000"/>
                                  <a:headEnd/>
                                  <a:tailEnd/>
                                </a:ln>
                              </pic:spPr>
                            </pic:pic>
                          </a:graphicData>
                        </a:graphic>
                      </wp:inline>
                    </w:drawing>
                  </w:r>
                </w:p>
              </w:txbxContent>
            </v:textbox>
          </v:shape>
        </w:pict>
      </w:r>
      <w:r w:rsidR="00541E5B">
        <w:rPr>
          <w:b/>
          <w:bCs/>
          <w:sz w:val="52"/>
          <w:szCs w:val="5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72" type="#_x0000_t144" style="width:333.75pt;height:38.25pt" fillcolor="#f06" strokecolor="blue">
            <v:shadow color="#868686"/>
            <v:textpath style="font-family:&quot;Arial Black&quot;;font-size:24pt;font-weight:bold" fitshape="t" trim="t" string="МУЗЫКАЛЬНАЯ &#10;ШКАТУЛКА&#10;"/>
          </v:shape>
        </w:pict>
      </w:r>
    </w:p>
    <w:p w:rsidR="00154E6C" w:rsidRDefault="00541E5B" w:rsidP="00154E6C">
      <w:pPr>
        <w:pStyle w:val="Default"/>
        <w:rPr>
          <w:b/>
          <w:bCs/>
          <w:sz w:val="52"/>
          <w:szCs w:val="52"/>
        </w:rPr>
      </w:pPr>
      <w:r>
        <w:rPr>
          <w:b/>
          <w:bCs/>
          <w:sz w:val="52"/>
          <w:szCs w:val="52"/>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83" type="#_x0000_t157" style="width:566.25pt;height:33.75pt" fillcolor="green" strokecolor="#060">
            <v:shadow color="#868686"/>
            <v:textpath style="font-family:&quot;Arial Black&quot;;font-size:24pt;font-weight:bold;v-text-kern:t" trim="t" fitpath="t" xscale="f" string="Сдоровьесберегающие технологии в музыкальной деятельности детей"/>
          </v:shape>
        </w:pict>
      </w:r>
    </w:p>
    <w:p w:rsidR="00541E5B" w:rsidRPr="00541E5B" w:rsidRDefault="00541E5B" w:rsidP="00541E5B">
      <w:pPr>
        <w:pStyle w:val="Default"/>
        <w:jc w:val="both"/>
        <w:rPr>
          <w:sz w:val="28"/>
          <w:szCs w:val="28"/>
        </w:rPr>
      </w:pPr>
      <w:r w:rsidRPr="00541E5B">
        <w:rPr>
          <w:sz w:val="28"/>
          <w:szCs w:val="28"/>
        </w:rPr>
        <w:t xml:space="preserve">Основной целью применения </w:t>
      </w:r>
      <w:proofErr w:type="spellStart"/>
      <w:r w:rsidRPr="00541E5B">
        <w:rPr>
          <w:sz w:val="28"/>
          <w:szCs w:val="28"/>
        </w:rPr>
        <w:t>здоровьесберегающих</w:t>
      </w:r>
      <w:proofErr w:type="spellEnd"/>
      <w:r w:rsidRPr="00541E5B">
        <w:rPr>
          <w:sz w:val="28"/>
          <w:szCs w:val="28"/>
        </w:rPr>
        <w:t xml:space="preserve"> технологий в музыкальном развитии дошкольников является организация единой оздоровительной работы ДОУ, направленной на физическое и духовно-нравственное развитие ребенка. </w:t>
      </w:r>
    </w:p>
    <w:p w:rsidR="00541E5B" w:rsidRPr="00541E5B" w:rsidRDefault="00541E5B" w:rsidP="00541E5B">
      <w:pPr>
        <w:pStyle w:val="Default"/>
        <w:jc w:val="both"/>
        <w:rPr>
          <w:sz w:val="28"/>
          <w:szCs w:val="28"/>
        </w:rPr>
      </w:pPr>
      <w:r w:rsidRPr="00541E5B">
        <w:rPr>
          <w:sz w:val="28"/>
          <w:szCs w:val="28"/>
        </w:rPr>
        <w:t xml:space="preserve">Познакомьтесь с видами оздоровительной работы в процессе музыкального воспитания дошкольников: </w:t>
      </w:r>
    </w:p>
    <w:p w:rsidR="00541E5B" w:rsidRPr="00541E5B" w:rsidRDefault="00541E5B" w:rsidP="00541E5B">
      <w:pPr>
        <w:pStyle w:val="Default"/>
        <w:jc w:val="both"/>
        <w:rPr>
          <w:sz w:val="28"/>
          <w:szCs w:val="28"/>
        </w:rPr>
      </w:pPr>
      <w:r w:rsidRPr="00541E5B">
        <w:rPr>
          <w:b/>
          <w:bCs/>
          <w:sz w:val="28"/>
          <w:szCs w:val="28"/>
        </w:rPr>
        <w:t>Дыхательные упражнения</w:t>
      </w:r>
      <w:r w:rsidRPr="00541E5B">
        <w:rPr>
          <w:sz w:val="28"/>
          <w:szCs w:val="28"/>
        </w:rPr>
        <w:t xml:space="preserve">. «Без дыхания нет жизни»: от правильного дыхания в значительной степени зависит здоровье детей. На музыкальных занятиях мы учим детей правильно дышать, следить за своей осанкой. Для дыхательных упражнений представляем воображаемые предметы и действия (нюхаем цветок, пыхтим, как паровоз, накачиваем шины, как насос и т. д.). А также используем раздаточный материал (перышки, снежинки, бабочки и т.д.) Правильное дыхание приводит к резкому повышению всех резервных возможностей ребенка. Ритмичное дыхание успокаивает нервы и психику. Использование дыхательной гимнастики </w:t>
      </w:r>
      <w:proofErr w:type="gramStart"/>
      <w:r w:rsidRPr="00541E5B">
        <w:rPr>
          <w:sz w:val="28"/>
          <w:szCs w:val="28"/>
        </w:rPr>
        <w:t>приносит ощутимый результат</w:t>
      </w:r>
      <w:proofErr w:type="gramEnd"/>
      <w:r w:rsidRPr="00541E5B">
        <w:rPr>
          <w:sz w:val="28"/>
          <w:szCs w:val="28"/>
        </w:rPr>
        <w:t xml:space="preserve"> в понижении заболеваний детей. </w:t>
      </w:r>
    </w:p>
    <w:p w:rsidR="00541E5B" w:rsidRPr="00541E5B" w:rsidRDefault="00541E5B" w:rsidP="00541E5B">
      <w:pPr>
        <w:pStyle w:val="Default"/>
        <w:jc w:val="both"/>
        <w:rPr>
          <w:sz w:val="28"/>
          <w:szCs w:val="28"/>
        </w:rPr>
      </w:pPr>
      <w:proofErr w:type="spellStart"/>
      <w:r w:rsidRPr="00541E5B">
        <w:rPr>
          <w:b/>
          <w:bCs/>
          <w:sz w:val="28"/>
          <w:szCs w:val="28"/>
        </w:rPr>
        <w:t>Вокалотерапия</w:t>
      </w:r>
      <w:proofErr w:type="spellEnd"/>
      <w:r w:rsidRPr="00541E5B">
        <w:rPr>
          <w:sz w:val="28"/>
          <w:szCs w:val="28"/>
        </w:rPr>
        <w:t xml:space="preserve">. Волшебный мир музыки окружает нас всюду, и целительная роль пения стала общепризнанным фактом. Пение - идеальный способ лечения для детей с нарушениями речи, улучшает их артикуляцию, укрепляет дыхательную систему. С помощью вокала можно воздействовать на внутренние органы - ведь во время пения у детей происходит мягкий массаж горла, в легких возникает вибрация, в свою очередь, влияющая на кровообращение. Пение снимает стрессы и помогает детям избавиться от страхов. Голос – это своеобразный индикатор здоровья. Самое главное на занятиях - это бережное отношение к голосу ребѐнка. </w:t>
      </w:r>
    </w:p>
    <w:p w:rsidR="00541E5B" w:rsidRPr="00541E5B" w:rsidRDefault="00541E5B" w:rsidP="00541E5B">
      <w:pPr>
        <w:pStyle w:val="Default"/>
        <w:jc w:val="both"/>
        <w:rPr>
          <w:sz w:val="28"/>
          <w:szCs w:val="28"/>
        </w:rPr>
      </w:pPr>
      <w:r w:rsidRPr="00541E5B">
        <w:rPr>
          <w:b/>
          <w:bCs/>
          <w:sz w:val="28"/>
          <w:szCs w:val="28"/>
        </w:rPr>
        <w:t>Музыкотерапия</w:t>
      </w:r>
      <w:r w:rsidRPr="00541E5B">
        <w:rPr>
          <w:sz w:val="28"/>
          <w:szCs w:val="28"/>
        </w:rPr>
        <w:t xml:space="preserve">. Музыка – лучший психотерапевт. В лечебных целях музыку применяют с давних времен. Музыка несет в себе мощное коммуникативное начало, в ней заложены широчайшие возможности общения. Лучше использовать классическую музыку. </w:t>
      </w:r>
    </w:p>
    <w:p w:rsidR="00541E5B" w:rsidRPr="00541E5B" w:rsidRDefault="00541E5B" w:rsidP="00541E5B">
      <w:pPr>
        <w:pStyle w:val="Default"/>
        <w:jc w:val="both"/>
        <w:rPr>
          <w:sz w:val="28"/>
          <w:szCs w:val="28"/>
        </w:rPr>
      </w:pPr>
      <w:r w:rsidRPr="00541E5B">
        <w:rPr>
          <w:sz w:val="28"/>
          <w:szCs w:val="28"/>
        </w:rPr>
        <w:t>Для того чтобы музыка подействовала наилучшим образом, детей необходимо настроить. Настройка заключается в том, что надо принять удобную позу (можно лечь и расслабиться) и сосредоточиться на звуках музыки или. Активные формы слушания музыки с просмотром репродукций, с применением стихотворений (</w:t>
      </w:r>
      <w:proofErr w:type="spellStart"/>
      <w:r w:rsidRPr="00541E5B">
        <w:rPr>
          <w:sz w:val="28"/>
          <w:szCs w:val="28"/>
        </w:rPr>
        <w:t>эстетотерапия</w:t>
      </w:r>
      <w:proofErr w:type="spellEnd"/>
      <w:r w:rsidRPr="00541E5B">
        <w:rPr>
          <w:sz w:val="28"/>
          <w:szCs w:val="28"/>
        </w:rPr>
        <w:t xml:space="preserve"> – то есть лечение красотой) положительно влияют на </w:t>
      </w:r>
      <w:proofErr w:type="spellStart"/>
      <w:r w:rsidRPr="00541E5B">
        <w:rPr>
          <w:sz w:val="28"/>
          <w:szCs w:val="28"/>
        </w:rPr>
        <w:t>психоэмоциональное</w:t>
      </w:r>
      <w:proofErr w:type="spellEnd"/>
      <w:r w:rsidRPr="00541E5B">
        <w:rPr>
          <w:sz w:val="28"/>
          <w:szCs w:val="28"/>
        </w:rPr>
        <w:t xml:space="preserve"> состояние детей. Очень полезно иметь в каждой семье «аптечку» с музыкально-терапевтическим набором записей музыкальных произведений. </w:t>
      </w:r>
    </w:p>
    <w:p w:rsidR="00541E5B" w:rsidRPr="00541E5B" w:rsidRDefault="00541E5B" w:rsidP="00541E5B">
      <w:pPr>
        <w:pStyle w:val="Default"/>
        <w:jc w:val="both"/>
        <w:rPr>
          <w:sz w:val="28"/>
          <w:szCs w:val="28"/>
        </w:rPr>
      </w:pPr>
      <w:proofErr w:type="spellStart"/>
      <w:r w:rsidRPr="00541E5B">
        <w:rPr>
          <w:b/>
          <w:bCs/>
          <w:sz w:val="28"/>
          <w:szCs w:val="28"/>
        </w:rPr>
        <w:t>Танцетерапия</w:t>
      </w:r>
      <w:proofErr w:type="spellEnd"/>
      <w:r w:rsidRPr="00541E5B">
        <w:rPr>
          <w:sz w:val="28"/>
          <w:szCs w:val="28"/>
        </w:rPr>
        <w:t>. Танец, мимика и жест, как и музыка, являются одним из древнейших способов выражения чувств и переживаний. Музыкально-</w:t>
      </w:r>
      <w:proofErr w:type="gramStart"/>
      <w:r w:rsidRPr="00541E5B">
        <w:rPr>
          <w:sz w:val="28"/>
          <w:szCs w:val="28"/>
        </w:rPr>
        <w:t>ритмические движения</w:t>
      </w:r>
      <w:proofErr w:type="gramEnd"/>
      <w:r w:rsidRPr="00541E5B">
        <w:rPr>
          <w:sz w:val="28"/>
          <w:szCs w:val="28"/>
        </w:rPr>
        <w:t xml:space="preserve"> выполняют релаксационную функцию, помогая добиться эмоциональной разрядки, снять умственную нагрузку и переутомление, формируют красивую осанку, укрепляют мускулатуру, развивают мелкую моторику, воспитывают выносливость. Движения и танец, помимо того, что снимают нервно-психическое напряжение, помогают детям быстро устанавливать дружеские связи друг с другом, а это также дает определенный психотерапевтический эффект. </w:t>
      </w:r>
    </w:p>
    <w:p w:rsidR="00541E5B" w:rsidRDefault="00541E5B" w:rsidP="00541E5B">
      <w:pPr>
        <w:pStyle w:val="Default"/>
        <w:jc w:val="both"/>
        <w:rPr>
          <w:sz w:val="28"/>
          <w:szCs w:val="28"/>
        </w:rPr>
      </w:pPr>
      <w:proofErr w:type="spellStart"/>
      <w:r w:rsidRPr="00541E5B">
        <w:rPr>
          <w:b/>
          <w:bCs/>
          <w:sz w:val="28"/>
          <w:szCs w:val="28"/>
        </w:rPr>
        <w:t>Игротерапия</w:t>
      </w:r>
      <w:proofErr w:type="spellEnd"/>
      <w:r w:rsidRPr="00541E5B">
        <w:rPr>
          <w:sz w:val="28"/>
          <w:szCs w:val="28"/>
        </w:rPr>
        <w:t>. Творчество требует от детей координации всех нравственных сил, и этот всплеск активности благотворно действует на их психику, а значит на их психическое здоровье. Творческие задания направлены на расширение репертуара доступных ребѐнку эмоциональных переживаний. Для этого можно предложить детям сочинить собственную мелодию, спеть своѐ имя, пофантазировать под музыку, исполнить пластическую импровизацию или исполнить партию на детском музыкальном инструменте.</w:t>
      </w:r>
    </w:p>
    <w:p w:rsidR="00851B3B" w:rsidRDefault="00851B3B" w:rsidP="00541E5B">
      <w:pPr>
        <w:pStyle w:val="Default"/>
        <w:rPr>
          <w:b/>
          <w:bCs/>
          <w:sz w:val="56"/>
          <w:szCs w:val="56"/>
        </w:rPr>
      </w:pPr>
      <w:r>
        <w:rPr>
          <w:b/>
          <w:bCs/>
          <w:noProof/>
          <w:sz w:val="56"/>
          <w:szCs w:val="56"/>
          <w:lang w:eastAsia="ru-RU"/>
        </w:rPr>
        <w:lastRenderedPageBreak/>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343025" cy="1102995"/>
            <wp:effectExtent l="19050" t="0" r="9525" b="0"/>
            <wp:wrapSquare wrapText="bothSides"/>
            <wp:docPr id="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srcRect/>
                    <a:stretch>
                      <a:fillRect/>
                    </a:stretch>
                  </pic:blipFill>
                  <pic:spPr bwMode="auto">
                    <a:xfrm>
                      <a:off x="0" y="0"/>
                      <a:ext cx="1343025" cy="1102995"/>
                    </a:xfrm>
                    <a:prstGeom prst="rect">
                      <a:avLst/>
                    </a:prstGeom>
                    <a:noFill/>
                    <a:ln w="9525">
                      <a:noFill/>
                      <a:miter lim="800000"/>
                      <a:headEnd/>
                      <a:tailEnd/>
                    </a:ln>
                  </pic:spPr>
                </pic:pic>
              </a:graphicData>
            </a:graphic>
          </wp:anchor>
        </w:drawing>
      </w:r>
      <w:r w:rsidR="00541E5B">
        <w:rPr>
          <w:b/>
          <w:bCs/>
          <w:sz w:val="56"/>
          <w:szCs w:val="56"/>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90" type="#_x0000_t159" style="width:429pt;height:76.5pt" fillcolor="green" strokeweight="3pt">
            <v:shadow color="#868686"/>
            <v:textpath style="font-family:&quot;Arial Black&quot;;font-size:24pt;font-weight:bold;v-text-kern:t" trim="t" fitpath="t" xscale="f" string="РАДУГА &#10;КРАСОК&#10;"/>
          </v:shape>
        </w:pict>
      </w:r>
    </w:p>
    <w:p w:rsidR="00851B3B" w:rsidRDefault="00851B3B" w:rsidP="00541E5B">
      <w:pPr>
        <w:pStyle w:val="Default"/>
        <w:rPr>
          <w:b/>
          <w:bCs/>
          <w:sz w:val="56"/>
          <w:szCs w:val="56"/>
        </w:rPr>
      </w:pPr>
      <w:r>
        <w:rPr>
          <w:b/>
          <w:bCs/>
          <w:sz w:val="56"/>
          <w:szCs w:val="5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101" type="#_x0000_t156" style="width:567pt;height:38.25pt" fillcolor="#00c" strokecolor="#548dd4 [1951]" strokeweight="1.5pt">
            <v:shadow color="#868686"/>
            <v:textpath style="font-family:&quot;Arial Black&quot;;font-size:24pt;font-weight:bold;v-text-kern:t" trim="t" fitpath="t" xscale="f" string="История праздника дня авиации и космонавтики для детей"/>
          </v:shape>
        </w:pict>
      </w:r>
    </w:p>
    <w:p w:rsidR="00851B3B" w:rsidRPr="00851B3B" w:rsidRDefault="00851B3B" w:rsidP="00851B3B">
      <w:pPr>
        <w:pStyle w:val="Default"/>
        <w:jc w:val="both"/>
        <w:rPr>
          <w:sz w:val="28"/>
          <w:szCs w:val="28"/>
        </w:rPr>
      </w:pPr>
      <w:r w:rsidRPr="00851B3B">
        <w:rPr>
          <w:b/>
          <w:bCs/>
          <w:sz w:val="28"/>
          <w:szCs w:val="28"/>
        </w:rPr>
        <w:t>12 апреля весь мир отмечает День авиации и космонавтики</w:t>
      </w:r>
      <w:r w:rsidRPr="00851B3B">
        <w:rPr>
          <w:sz w:val="28"/>
          <w:szCs w:val="28"/>
        </w:rPr>
        <w:t xml:space="preserve">. Это особенный праздник - день триумфа науки и всех тех, кто связан с космической отраслью. </w:t>
      </w:r>
    </w:p>
    <w:p w:rsidR="00851B3B" w:rsidRPr="00851B3B" w:rsidRDefault="00851B3B" w:rsidP="00851B3B">
      <w:pPr>
        <w:pStyle w:val="Default"/>
        <w:jc w:val="both"/>
        <w:rPr>
          <w:sz w:val="28"/>
          <w:szCs w:val="28"/>
        </w:rPr>
      </w:pPr>
      <w:r w:rsidRPr="00851B3B">
        <w:rPr>
          <w:sz w:val="28"/>
          <w:szCs w:val="28"/>
        </w:rPr>
        <w:t xml:space="preserve">12 апреля 1961 г. гражданин СССР майор Ю.А. Гагарин (позывной первого космонавта Земли - «Кедр») на космическом корабле «Восток» впервые в мире совершил орбитальный </w:t>
      </w:r>
      <w:proofErr w:type="gramStart"/>
      <w:r w:rsidRPr="00851B3B">
        <w:rPr>
          <w:sz w:val="28"/>
          <w:szCs w:val="28"/>
        </w:rPr>
        <w:t>обл</w:t>
      </w:r>
      <w:proofErr w:type="gramEnd"/>
      <w:r w:rsidRPr="00851B3B">
        <w:rPr>
          <w:sz w:val="28"/>
          <w:szCs w:val="28"/>
        </w:rPr>
        <w:t xml:space="preserve">ѐт Земли, открыв эпоху пилотируемых космических полѐтов. </w:t>
      </w:r>
    </w:p>
    <w:p w:rsidR="00851B3B" w:rsidRPr="00851B3B" w:rsidRDefault="00851B3B" w:rsidP="00851B3B">
      <w:pPr>
        <w:pStyle w:val="Default"/>
        <w:jc w:val="both"/>
        <w:rPr>
          <w:sz w:val="28"/>
          <w:szCs w:val="28"/>
        </w:rPr>
      </w:pPr>
      <w:r w:rsidRPr="00851B3B">
        <w:rPr>
          <w:sz w:val="28"/>
          <w:szCs w:val="28"/>
        </w:rPr>
        <w:t xml:space="preserve">Долгое время в СССР всякая информация о ракетах, спутниках и людях, причастных к этой технике, была секретной. Но теперь известно, что первый искусственный спутник Земли был разработан в подмосковном </w:t>
      </w:r>
      <w:proofErr w:type="gramStart"/>
      <w:r w:rsidRPr="00851B3B">
        <w:rPr>
          <w:sz w:val="28"/>
          <w:szCs w:val="28"/>
        </w:rPr>
        <w:t>пос</w:t>
      </w:r>
      <w:proofErr w:type="gramEnd"/>
      <w:r w:rsidRPr="00851B3B">
        <w:rPr>
          <w:sz w:val="28"/>
          <w:szCs w:val="28"/>
        </w:rPr>
        <w:t xml:space="preserve">ѐлке </w:t>
      </w:r>
      <w:proofErr w:type="spellStart"/>
      <w:r w:rsidRPr="00851B3B">
        <w:rPr>
          <w:sz w:val="28"/>
          <w:szCs w:val="28"/>
        </w:rPr>
        <w:t>Болшеве</w:t>
      </w:r>
      <w:proofErr w:type="spellEnd"/>
      <w:r w:rsidRPr="00851B3B">
        <w:rPr>
          <w:sz w:val="28"/>
          <w:szCs w:val="28"/>
        </w:rPr>
        <w:t xml:space="preserve"> (сейчас это город Королѐв), а собственно космическая эра в истории человечества была открыта запуском первого в мире спутника Земли 4 октября 1957 г. А вот дорогу в космос Юрию Гагарину прокладывали... собаки. 3 ноября 1957 г. Телеграфное агентство Советского Союза официально сообщило, что произведѐн запуск второго искусственного спутника Земли. В сообщении между делом было сказано, что кроме всего прочего спутник несѐт «герметичный контейнер с подопытным животным (собакой)...». В конструкции корабля была допущена ошибка, и собака Лайка погибла. Но учѐные понимали, что без экспериментов не обойтись и собаки по-прежнему будут играть в них важную роль. Чтобы отдать должное Лайке, перед Парижским обществом защиты собак воздвигли гранитную колонну в честь всех животных, отдавших жизнь во имя науки. Еѐ вершину венчал устремлѐнный ввысь спутник, из которого выглядывала Лайка. </w:t>
      </w:r>
    </w:p>
    <w:p w:rsidR="00851B3B" w:rsidRPr="00851B3B" w:rsidRDefault="00851B3B" w:rsidP="00851B3B">
      <w:pPr>
        <w:pStyle w:val="Default"/>
        <w:jc w:val="both"/>
        <w:rPr>
          <w:sz w:val="28"/>
          <w:szCs w:val="28"/>
        </w:rPr>
      </w:pPr>
      <w:r w:rsidRPr="00851B3B">
        <w:rPr>
          <w:sz w:val="28"/>
          <w:szCs w:val="28"/>
        </w:rPr>
        <w:t xml:space="preserve">Год 1961-й не только для России, но и для всей планеты стал исторической датой - Советский Союз вывел на орбиту Земли космический корабль-спутник «Восток». Корабль сделал один виток вокруг Земли и совершил посадку в Саратовской области. На высоте нескольких километров от земли Гагарин катапультировался и приземлился с парашютом недалеко от спускаемого аппарата. Космонавт получил звание Героя Советского Союза, а день 12 апреля объявили государственным праздником - Днѐм космонавтики. </w:t>
      </w:r>
    </w:p>
    <w:p w:rsidR="00851B3B" w:rsidRPr="00851B3B" w:rsidRDefault="00851B3B" w:rsidP="00851B3B">
      <w:pPr>
        <w:pStyle w:val="Default"/>
        <w:jc w:val="both"/>
        <w:rPr>
          <w:sz w:val="28"/>
          <w:szCs w:val="28"/>
        </w:rPr>
      </w:pPr>
      <w:r w:rsidRPr="00851B3B">
        <w:rPr>
          <w:sz w:val="28"/>
          <w:szCs w:val="28"/>
        </w:rPr>
        <w:t xml:space="preserve">Уже в конце апреля 1961 г. Юрий Гагарин отправился в свою первую зарубежную поездку. «Миссия мира», как иногда называют поездку первого космонавта по странам и континентам, продолжалась два года. Встретиться с ним считали за честь короли и президенты, политические деятели и учѐные, артисты и музыканты. </w:t>
      </w:r>
    </w:p>
    <w:p w:rsidR="00851B3B" w:rsidRPr="00851B3B" w:rsidRDefault="00851B3B" w:rsidP="00851B3B">
      <w:pPr>
        <w:pStyle w:val="Default"/>
        <w:jc w:val="both"/>
        <w:rPr>
          <w:sz w:val="28"/>
          <w:szCs w:val="28"/>
        </w:rPr>
      </w:pPr>
      <w:r w:rsidRPr="00851B3B">
        <w:rPr>
          <w:sz w:val="28"/>
          <w:szCs w:val="28"/>
        </w:rPr>
        <w:t xml:space="preserve">Полѐт, длившийся всего 108 минут, стал мощным прорывом в освоении космоса. И сегодня мы видим поразительные успехи космической техники - вокруг Земли обращаются десятки тысяч спутников, космические аппараты сели на Луну и Венеру и привезли оттуда образцы грунта. Сегодня в космос летают даже обычные люди (предварительно прошедшие специальную подготовку), появился даже термин «космический туризм». </w:t>
      </w:r>
    </w:p>
    <w:p w:rsidR="00851B3B" w:rsidRPr="00851B3B" w:rsidRDefault="00851B3B" w:rsidP="00851B3B">
      <w:pPr>
        <w:pStyle w:val="Default"/>
        <w:jc w:val="both"/>
        <w:rPr>
          <w:sz w:val="28"/>
          <w:szCs w:val="28"/>
        </w:rPr>
      </w:pPr>
      <w:r w:rsidRPr="00851B3B">
        <w:rPr>
          <w:b/>
          <w:bCs/>
          <w:sz w:val="28"/>
          <w:szCs w:val="28"/>
        </w:rPr>
        <w:t xml:space="preserve">ТРАДИЦИИ ПРАЗДНОВАНИЯ ДНЯ КОСМОНАВТИКИ </w:t>
      </w:r>
    </w:p>
    <w:p w:rsidR="00541E5B" w:rsidRDefault="00851B3B" w:rsidP="00851B3B">
      <w:pPr>
        <w:pStyle w:val="Default"/>
        <w:jc w:val="both"/>
        <w:rPr>
          <w:sz w:val="28"/>
          <w:szCs w:val="28"/>
        </w:rPr>
      </w:pPr>
      <w:r w:rsidRPr="00851B3B">
        <w:rPr>
          <w:sz w:val="28"/>
          <w:szCs w:val="28"/>
        </w:rPr>
        <w:t xml:space="preserve">10 апреля 1981 г., к 20-летию полѐта в космос Ю.А. Гагарина, в Москве был открыт Мемориальный музей космонавтики. В фондах музея бережно хранятся образцы космической техники, личные вещи деятелей ракетно-космической отрасли, архивные документы, кино- и фотоматериалы, произведения изобразительного и декоративно-прикладного искусства. Этот музей является центром «Космического уголка Москвы», куда входят также монумент «Покорителям космоса», Аллея космонавтов, памятники основоположникам отечественной космонавтики и первооткрывателям звѐздных трасс, Мемориальный дом-музей академика С.П. Королѐва, а также центр праздничных торжеств. </w:t>
      </w:r>
    </w:p>
    <w:p w:rsidR="00851B3B" w:rsidRDefault="00851B3B" w:rsidP="00851B3B">
      <w:pPr>
        <w:pStyle w:val="Default"/>
        <w:jc w:val="both"/>
        <w:rPr>
          <w:sz w:val="28"/>
          <w:szCs w:val="28"/>
        </w:rPr>
      </w:pPr>
    </w:p>
    <w:p w:rsidR="00851B3B" w:rsidRDefault="00851B3B" w:rsidP="00851B3B">
      <w:pPr>
        <w:pStyle w:val="Default"/>
        <w:rPr>
          <w:b/>
          <w:bCs/>
          <w:sz w:val="52"/>
          <w:szCs w:val="52"/>
        </w:rPr>
      </w:pPr>
      <w:r>
        <w:rPr>
          <w:b/>
          <w:bCs/>
          <w:sz w:val="52"/>
          <w:szCs w:val="52"/>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110" type="#_x0000_t174" style="width:542.25pt;height:76.5pt" fillcolor="#f06" strokeweight="2.25pt">
            <v:shadow color="#868686"/>
            <v:textpath style="font-family:&quot;Arial Black&quot;;font-size:20pt;font-weight:bold;v-text-kern:t" trim="t" fitpath="t" string="ВОСПИТЫВАЕМ &#10;ВМЕСТЕ&#10;"/>
          </v:shape>
        </w:pict>
      </w:r>
    </w:p>
    <w:p w:rsidR="00851B3B" w:rsidRDefault="00851B3B" w:rsidP="00851B3B">
      <w:pPr>
        <w:pStyle w:val="Default"/>
        <w:rPr>
          <w:b/>
          <w:bCs/>
          <w:sz w:val="52"/>
          <w:szCs w:val="52"/>
        </w:rPr>
      </w:pPr>
      <w:r>
        <w:rPr>
          <w:b/>
          <w:bCs/>
          <w:sz w:val="52"/>
          <w:szCs w:val="52"/>
        </w:rPr>
        <w:pict>
          <v:shape id="_x0000_i1115" type="#_x0000_t136" style="width:559.5pt;height:42pt" fillcolor="red" strokecolor="black [3213]" strokeweight="1.5pt">
            <v:shadow color="#868686"/>
            <v:textpath style="font-family:&quot;Arial Black&quot;;font-size:20pt;font-weight:bold;v-text-kern:t" trim="t" fitpath="t" string="Памятка по правилам пожарной безопасности"/>
          </v:shape>
        </w:pict>
      </w:r>
    </w:p>
    <w:p w:rsidR="00851B3B" w:rsidRPr="00493994" w:rsidRDefault="00851B3B" w:rsidP="00493994">
      <w:pPr>
        <w:pStyle w:val="Default"/>
        <w:ind w:left="2832"/>
        <w:jc w:val="both"/>
        <w:rPr>
          <w:sz w:val="28"/>
          <w:szCs w:val="28"/>
        </w:rPr>
      </w:pPr>
      <w:r w:rsidRPr="00493994">
        <w:rPr>
          <w:noProof/>
          <w:sz w:val="28"/>
          <w:szCs w:val="28"/>
          <w:lang w:eastAsia="ru-RU"/>
        </w:rPr>
        <w:pict>
          <v:shape id="_x0000_s1028" type="#_x0000_t202" style="position:absolute;left:0;text-align:left;margin-left:4.55pt;margin-top:-.2pt;width:132pt;height:114pt;z-index:251661312" filled="f" stroked="f">
            <v:textbox>
              <w:txbxContent>
                <w:p w:rsidR="00044C84" w:rsidRDefault="00044C84">
                  <w:pPr>
                    <w:ind w:left="0"/>
                  </w:pPr>
                  <w:r w:rsidRPr="00851B3B">
                    <w:drawing>
                      <wp:inline distT="0" distB="0" distL="0" distR="0">
                        <wp:extent cx="1209675" cy="1248469"/>
                        <wp:effectExtent l="19050" t="0" r="9525" b="0"/>
                        <wp:docPr id="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srcRect/>
                                <a:stretch>
                                  <a:fillRect/>
                                </a:stretch>
                              </pic:blipFill>
                              <pic:spPr bwMode="auto">
                                <a:xfrm>
                                  <a:off x="0" y="0"/>
                                  <a:ext cx="1209675" cy="1248469"/>
                                </a:xfrm>
                                <a:prstGeom prst="rect">
                                  <a:avLst/>
                                </a:prstGeom>
                                <a:noFill/>
                                <a:ln w="9525">
                                  <a:noFill/>
                                  <a:miter lim="800000"/>
                                  <a:headEnd/>
                                  <a:tailEnd/>
                                </a:ln>
                              </pic:spPr>
                            </pic:pic>
                          </a:graphicData>
                        </a:graphic>
                      </wp:inline>
                    </w:drawing>
                  </w:r>
                </w:p>
              </w:txbxContent>
            </v:textbox>
          </v:shape>
        </w:pict>
      </w:r>
      <w:r w:rsidRPr="00493994">
        <w:rPr>
          <w:sz w:val="28"/>
          <w:szCs w:val="28"/>
        </w:rPr>
        <w:t xml:space="preserve">Подсчитано: на тысячу пожаров сто вспыхивают по вине детей. Они нередко становятся жертвами своего незнания и легкомыслия. ПОЖАР – это стихийное бедствие, от которого убежать невозможно. Наши дети не имеют понятия, что нужно делать, если случилась беда. Дети в этих ситуациях прячутся под кровать, в шкаф, за занавески, в укромные уголки комнаты. </w:t>
      </w:r>
    </w:p>
    <w:p w:rsidR="00851B3B" w:rsidRPr="00493994" w:rsidRDefault="00851B3B" w:rsidP="00493994">
      <w:pPr>
        <w:pStyle w:val="Default"/>
        <w:jc w:val="both"/>
        <w:rPr>
          <w:sz w:val="28"/>
          <w:szCs w:val="28"/>
        </w:rPr>
      </w:pPr>
      <w:r w:rsidRPr="00493994">
        <w:rPr>
          <w:sz w:val="28"/>
          <w:szCs w:val="28"/>
        </w:rPr>
        <w:t xml:space="preserve">Они не пытаются бежать, когда открыта дверь. У всех людей, в том числе и маленьких, есть природный страх перед огнѐм. Вам не удастся убедить ребѐнка, что огонь - это не интересно, если мы, взрослые, будем запрещать детям приближаться к огню. Ребѐнок </w:t>
      </w:r>
      <w:proofErr w:type="gramStart"/>
      <w:r w:rsidRPr="00493994">
        <w:rPr>
          <w:sz w:val="28"/>
          <w:szCs w:val="28"/>
        </w:rPr>
        <w:t>вс</w:t>
      </w:r>
      <w:proofErr w:type="gramEnd"/>
      <w:r w:rsidRPr="00493994">
        <w:rPr>
          <w:sz w:val="28"/>
          <w:szCs w:val="28"/>
        </w:rPr>
        <w:t xml:space="preserve">ѐ равно познакомиться с огнѐм, но уже без нас, взрослых. </w:t>
      </w:r>
    </w:p>
    <w:p w:rsidR="00851B3B" w:rsidRPr="00493994" w:rsidRDefault="00851B3B" w:rsidP="00493994">
      <w:pPr>
        <w:pStyle w:val="Default"/>
        <w:jc w:val="center"/>
        <w:rPr>
          <w:color w:val="FF0000"/>
          <w:sz w:val="28"/>
          <w:szCs w:val="28"/>
        </w:rPr>
      </w:pPr>
      <w:r w:rsidRPr="00493994">
        <w:rPr>
          <w:b/>
          <w:bCs/>
          <w:color w:val="FF0000"/>
          <w:sz w:val="28"/>
          <w:szCs w:val="28"/>
        </w:rPr>
        <w:t>ЧТО НАДО ЗНАТЬ ДЕТЯМ:</w:t>
      </w:r>
    </w:p>
    <w:p w:rsidR="00851B3B" w:rsidRPr="00493994" w:rsidRDefault="00851B3B" w:rsidP="00493994">
      <w:pPr>
        <w:pStyle w:val="Default"/>
        <w:jc w:val="both"/>
        <w:rPr>
          <w:sz w:val="28"/>
          <w:szCs w:val="28"/>
        </w:rPr>
      </w:pPr>
      <w:r w:rsidRPr="00493994">
        <w:rPr>
          <w:sz w:val="28"/>
          <w:szCs w:val="28"/>
        </w:rPr>
        <w:t xml:space="preserve">- Нельзя брать спички. </w:t>
      </w:r>
    </w:p>
    <w:p w:rsidR="00851B3B" w:rsidRPr="00493994" w:rsidRDefault="00851B3B" w:rsidP="00493994">
      <w:pPr>
        <w:pStyle w:val="Default"/>
        <w:jc w:val="both"/>
        <w:rPr>
          <w:sz w:val="28"/>
          <w:szCs w:val="28"/>
        </w:rPr>
      </w:pPr>
      <w:r w:rsidRPr="00493994">
        <w:rPr>
          <w:sz w:val="28"/>
          <w:szCs w:val="28"/>
        </w:rPr>
        <w:t xml:space="preserve">- Нельзя играть с электроприборами. </w:t>
      </w:r>
    </w:p>
    <w:p w:rsidR="00851B3B" w:rsidRPr="00493994" w:rsidRDefault="00851B3B" w:rsidP="00493994">
      <w:pPr>
        <w:pStyle w:val="Default"/>
        <w:jc w:val="both"/>
        <w:rPr>
          <w:sz w:val="28"/>
          <w:szCs w:val="28"/>
        </w:rPr>
      </w:pPr>
      <w:r w:rsidRPr="00493994">
        <w:rPr>
          <w:sz w:val="28"/>
          <w:szCs w:val="28"/>
        </w:rPr>
        <w:t xml:space="preserve">- Нельзя включать газовые и электрические плиты. </w:t>
      </w:r>
    </w:p>
    <w:p w:rsidR="00851B3B" w:rsidRPr="00493994" w:rsidRDefault="00851B3B" w:rsidP="00493994">
      <w:pPr>
        <w:pStyle w:val="Default"/>
        <w:jc w:val="both"/>
        <w:rPr>
          <w:sz w:val="28"/>
          <w:szCs w:val="28"/>
        </w:rPr>
      </w:pPr>
      <w:r w:rsidRPr="00493994">
        <w:rPr>
          <w:sz w:val="28"/>
          <w:szCs w:val="28"/>
        </w:rPr>
        <w:t xml:space="preserve">- Знать номер телефона 112. </w:t>
      </w:r>
    </w:p>
    <w:p w:rsidR="00851B3B" w:rsidRPr="00493994" w:rsidRDefault="00851B3B" w:rsidP="00493994">
      <w:pPr>
        <w:pStyle w:val="Default"/>
        <w:jc w:val="both"/>
        <w:rPr>
          <w:sz w:val="28"/>
          <w:szCs w:val="28"/>
        </w:rPr>
      </w:pPr>
      <w:r w:rsidRPr="00493994">
        <w:rPr>
          <w:sz w:val="28"/>
          <w:szCs w:val="28"/>
        </w:rPr>
        <w:t xml:space="preserve">Знакомить наших детей с правилами пожарной безопасности очень важно в семье. Практика показывает, что мы сами не в ладах с правилами пожарной безопасности. Зачастую спички хранятся в доступных для детей местах. Дети имеют доступ к газовым плитам, утюгам, телевизорам и т. д. </w:t>
      </w:r>
      <w:proofErr w:type="gramStart"/>
      <w:r w:rsidRPr="00493994">
        <w:rPr>
          <w:sz w:val="28"/>
          <w:szCs w:val="28"/>
        </w:rPr>
        <w:t>Вс</w:t>
      </w:r>
      <w:proofErr w:type="gramEnd"/>
      <w:r w:rsidRPr="00493994">
        <w:rPr>
          <w:sz w:val="28"/>
          <w:szCs w:val="28"/>
        </w:rPr>
        <w:t xml:space="preserve">ѐ это чревато серьѐзными последствиями. Примеров такой беспечности, приводящей к трагическим последствиям, очень много. Систематические беседы о пожарной безопасности помогут сформировать у детей прочные знания о правилах пожарной безопасности. </w:t>
      </w:r>
    </w:p>
    <w:p w:rsidR="00851B3B" w:rsidRPr="00493994" w:rsidRDefault="00851B3B" w:rsidP="00493994">
      <w:pPr>
        <w:pStyle w:val="Default"/>
        <w:jc w:val="both"/>
        <w:rPr>
          <w:color w:val="FF0000"/>
          <w:sz w:val="28"/>
          <w:szCs w:val="28"/>
        </w:rPr>
      </w:pPr>
      <w:r w:rsidRPr="00493994">
        <w:rPr>
          <w:b/>
          <w:bCs/>
          <w:color w:val="FF0000"/>
          <w:sz w:val="28"/>
          <w:szCs w:val="28"/>
        </w:rPr>
        <w:t xml:space="preserve">ГЛАВНОЕ ПРИ ПОЖАРЕ – НЕ ПАНИКОВАТЬ! </w:t>
      </w:r>
    </w:p>
    <w:p w:rsidR="00851B3B" w:rsidRPr="00493994" w:rsidRDefault="00851B3B" w:rsidP="00493994">
      <w:pPr>
        <w:pStyle w:val="Default"/>
        <w:jc w:val="both"/>
        <w:rPr>
          <w:sz w:val="28"/>
          <w:szCs w:val="28"/>
        </w:rPr>
      </w:pPr>
      <w:r w:rsidRPr="00493994">
        <w:rPr>
          <w:sz w:val="28"/>
          <w:szCs w:val="28"/>
        </w:rPr>
        <w:t xml:space="preserve">ПОМНИТЕ! ОТСУТСТВИЕ ПАНИКИ – ЗАЛОГ ВАШЕГО СПАСЕНИЯ! </w:t>
      </w:r>
    </w:p>
    <w:p w:rsidR="00851B3B" w:rsidRPr="00493994" w:rsidRDefault="00851B3B" w:rsidP="00493994">
      <w:pPr>
        <w:pStyle w:val="Default"/>
        <w:jc w:val="both"/>
        <w:rPr>
          <w:sz w:val="28"/>
          <w:szCs w:val="28"/>
        </w:rPr>
      </w:pPr>
      <w:r w:rsidRPr="00493994">
        <w:rPr>
          <w:sz w:val="28"/>
          <w:szCs w:val="28"/>
        </w:rPr>
        <w:t xml:space="preserve">Пожары очень опасны. При пожаре могут сгореть вещи, квартира и даже целый дом. Но главное, что при пожаре могут погибнуть люди. </w:t>
      </w:r>
    </w:p>
    <w:p w:rsidR="00851B3B" w:rsidRPr="00493994" w:rsidRDefault="00851B3B" w:rsidP="00493994">
      <w:pPr>
        <w:pStyle w:val="Default"/>
        <w:jc w:val="both"/>
        <w:rPr>
          <w:sz w:val="28"/>
          <w:szCs w:val="28"/>
        </w:rPr>
      </w:pPr>
      <w:r w:rsidRPr="00493994">
        <w:rPr>
          <w:sz w:val="28"/>
          <w:szCs w:val="28"/>
        </w:rPr>
        <w:t xml:space="preserve">Запомни </w:t>
      </w:r>
      <w:r w:rsidRPr="00493994">
        <w:rPr>
          <w:b/>
          <w:bCs/>
          <w:color w:val="FF0000"/>
          <w:sz w:val="28"/>
          <w:szCs w:val="28"/>
        </w:rPr>
        <w:t>ПРАВИЛА ПРОТИВОПОЖАРНОЙ БЕЗОПАСНОСТИ:</w:t>
      </w:r>
      <w:r w:rsidRPr="00493994">
        <w:rPr>
          <w:b/>
          <w:bCs/>
          <w:sz w:val="28"/>
          <w:szCs w:val="28"/>
        </w:rPr>
        <w:t xml:space="preserve"> </w:t>
      </w:r>
    </w:p>
    <w:p w:rsidR="00851B3B" w:rsidRPr="00493994" w:rsidRDefault="00851B3B" w:rsidP="00493994">
      <w:pPr>
        <w:pStyle w:val="Default"/>
        <w:jc w:val="both"/>
        <w:rPr>
          <w:sz w:val="28"/>
          <w:szCs w:val="28"/>
        </w:rPr>
      </w:pPr>
      <w:r w:rsidRPr="00493994">
        <w:rPr>
          <w:b/>
          <w:bCs/>
          <w:sz w:val="28"/>
          <w:szCs w:val="28"/>
        </w:rPr>
        <w:t xml:space="preserve">Правило 1. </w:t>
      </w:r>
      <w:r w:rsidRPr="00493994">
        <w:rPr>
          <w:sz w:val="28"/>
          <w:szCs w:val="28"/>
        </w:rPr>
        <w:t xml:space="preserve">Не балуйся дома со спичками и зажигалками. Это одна из причин пожаров. </w:t>
      </w:r>
    </w:p>
    <w:p w:rsidR="00851B3B" w:rsidRPr="00493994" w:rsidRDefault="00851B3B" w:rsidP="00493994">
      <w:pPr>
        <w:pStyle w:val="Default"/>
        <w:jc w:val="both"/>
        <w:rPr>
          <w:sz w:val="28"/>
          <w:szCs w:val="28"/>
        </w:rPr>
      </w:pPr>
      <w:r w:rsidRPr="00493994">
        <w:rPr>
          <w:b/>
          <w:bCs/>
          <w:sz w:val="28"/>
          <w:szCs w:val="28"/>
        </w:rPr>
        <w:t xml:space="preserve">Правило 2. </w:t>
      </w:r>
      <w:r w:rsidRPr="00493994">
        <w:rPr>
          <w:sz w:val="28"/>
          <w:szCs w:val="28"/>
        </w:rPr>
        <w:t xml:space="preserve">Уходя из комнаты или из дома, не забывай выключать электроприборы. </w:t>
      </w:r>
    </w:p>
    <w:p w:rsidR="00851B3B" w:rsidRPr="00493994" w:rsidRDefault="00851B3B" w:rsidP="00493994">
      <w:pPr>
        <w:pStyle w:val="Default"/>
        <w:jc w:val="both"/>
        <w:rPr>
          <w:sz w:val="28"/>
          <w:szCs w:val="28"/>
        </w:rPr>
      </w:pPr>
      <w:r w:rsidRPr="00493994">
        <w:rPr>
          <w:b/>
          <w:bCs/>
          <w:sz w:val="28"/>
          <w:szCs w:val="28"/>
        </w:rPr>
        <w:t xml:space="preserve">Не отключив электроприбор, можно остаться без новеньких штор. </w:t>
      </w:r>
    </w:p>
    <w:p w:rsidR="00851B3B" w:rsidRPr="00493994" w:rsidRDefault="00851B3B" w:rsidP="00493994">
      <w:pPr>
        <w:pStyle w:val="Default"/>
        <w:jc w:val="both"/>
        <w:rPr>
          <w:sz w:val="28"/>
          <w:szCs w:val="28"/>
        </w:rPr>
      </w:pPr>
      <w:r w:rsidRPr="00493994">
        <w:rPr>
          <w:b/>
          <w:bCs/>
          <w:sz w:val="28"/>
          <w:szCs w:val="28"/>
        </w:rPr>
        <w:t xml:space="preserve">Правило 3. </w:t>
      </w:r>
      <w:r w:rsidRPr="00493994">
        <w:rPr>
          <w:sz w:val="28"/>
          <w:szCs w:val="28"/>
        </w:rPr>
        <w:t xml:space="preserve">Не суши белье над плитой. </w:t>
      </w:r>
    </w:p>
    <w:p w:rsidR="00851B3B" w:rsidRPr="00493994" w:rsidRDefault="00851B3B" w:rsidP="00493994">
      <w:pPr>
        <w:pStyle w:val="Default"/>
        <w:jc w:val="both"/>
        <w:rPr>
          <w:sz w:val="28"/>
          <w:szCs w:val="28"/>
        </w:rPr>
      </w:pPr>
      <w:r w:rsidRPr="00493994">
        <w:rPr>
          <w:b/>
          <w:bCs/>
          <w:sz w:val="28"/>
          <w:szCs w:val="28"/>
        </w:rPr>
        <w:t xml:space="preserve">Не суши над газом штаны после стирки, а то от штанов останутся дырки! </w:t>
      </w:r>
    </w:p>
    <w:p w:rsidR="00851B3B" w:rsidRPr="00493994" w:rsidRDefault="00851B3B" w:rsidP="00493994">
      <w:pPr>
        <w:pStyle w:val="Default"/>
        <w:jc w:val="both"/>
        <w:rPr>
          <w:sz w:val="28"/>
          <w:szCs w:val="28"/>
        </w:rPr>
      </w:pPr>
      <w:r w:rsidRPr="00493994">
        <w:rPr>
          <w:b/>
          <w:bCs/>
          <w:sz w:val="28"/>
          <w:szCs w:val="28"/>
        </w:rPr>
        <w:t xml:space="preserve">Правило 4. </w:t>
      </w:r>
      <w:r w:rsidRPr="00493994">
        <w:rPr>
          <w:sz w:val="28"/>
          <w:szCs w:val="28"/>
        </w:rPr>
        <w:t xml:space="preserve">Ни в коем случае не зажигай фейерверки, свечи или бенгальские огни дома (и вообще лучше это делать только </w:t>
      </w:r>
      <w:proofErr w:type="gramStart"/>
      <w:r w:rsidRPr="00493994">
        <w:rPr>
          <w:sz w:val="28"/>
          <w:szCs w:val="28"/>
        </w:rPr>
        <w:t>со</w:t>
      </w:r>
      <w:proofErr w:type="gramEnd"/>
      <w:r w:rsidRPr="00493994">
        <w:rPr>
          <w:sz w:val="28"/>
          <w:szCs w:val="28"/>
        </w:rPr>
        <w:t xml:space="preserve"> взрослыми). </w:t>
      </w:r>
    </w:p>
    <w:p w:rsidR="00851B3B" w:rsidRPr="00493994" w:rsidRDefault="00851B3B" w:rsidP="00493994">
      <w:pPr>
        <w:pStyle w:val="Default"/>
        <w:jc w:val="both"/>
        <w:rPr>
          <w:sz w:val="28"/>
          <w:szCs w:val="28"/>
        </w:rPr>
      </w:pPr>
      <w:r w:rsidRPr="00493994">
        <w:rPr>
          <w:b/>
          <w:bCs/>
          <w:sz w:val="28"/>
          <w:szCs w:val="28"/>
        </w:rPr>
        <w:t xml:space="preserve">Правило 5. </w:t>
      </w:r>
      <w:r w:rsidRPr="00493994">
        <w:rPr>
          <w:sz w:val="28"/>
          <w:szCs w:val="28"/>
        </w:rPr>
        <w:t xml:space="preserve">В деревне или на даче без взрослых не подходи к печке и не открывай печную дверцу (от выскочившего уголька может загореться дом). </w:t>
      </w:r>
    </w:p>
    <w:p w:rsidR="00851B3B" w:rsidRPr="00493994" w:rsidRDefault="00851B3B" w:rsidP="00493994">
      <w:pPr>
        <w:pStyle w:val="Default"/>
        <w:jc w:val="center"/>
        <w:rPr>
          <w:color w:val="FF0000"/>
          <w:sz w:val="28"/>
          <w:szCs w:val="28"/>
        </w:rPr>
      </w:pPr>
      <w:r w:rsidRPr="00493994">
        <w:rPr>
          <w:b/>
          <w:bCs/>
          <w:color w:val="FF0000"/>
          <w:sz w:val="28"/>
          <w:szCs w:val="28"/>
        </w:rPr>
        <w:t>ЕСЛИ В ДОМЕ НАЧАЛСЯ ПОЖАР</w:t>
      </w:r>
    </w:p>
    <w:p w:rsidR="00851B3B" w:rsidRPr="00493994" w:rsidRDefault="00851B3B" w:rsidP="00493994">
      <w:pPr>
        <w:pStyle w:val="Default"/>
        <w:jc w:val="both"/>
        <w:rPr>
          <w:sz w:val="28"/>
          <w:szCs w:val="28"/>
        </w:rPr>
      </w:pPr>
      <w:r w:rsidRPr="00493994">
        <w:rPr>
          <w:b/>
          <w:bCs/>
          <w:sz w:val="28"/>
          <w:szCs w:val="28"/>
        </w:rPr>
        <w:t xml:space="preserve">Правило 1. </w:t>
      </w:r>
      <w:r w:rsidRPr="00493994">
        <w:rPr>
          <w:sz w:val="28"/>
          <w:szCs w:val="28"/>
        </w:rPr>
        <w:t xml:space="preserve">Если огонь небольшой, можно попробовать сразу же затушить его, набросив на него плотную ткань или одеяло, или вылив кастрюлю воды. </w:t>
      </w:r>
    </w:p>
    <w:p w:rsidR="00851B3B" w:rsidRDefault="00851B3B" w:rsidP="00493994">
      <w:pPr>
        <w:pStyle w:val="Default"/>
        <w:jc w:val="both"/>
        <w:rPr>
          <w:sz w:val="28"/>
          <w:szCs w:val="28"/>
        </w:rPr>
      </w:pPr>
      <w:r w:rsidRPr="00493994">
        <w:rPr>
          <w:b/>
          <w:bCs/>
          <w:sz w:val="28"/>
          <w:szCs w:val="28"/>
        </w:rPr>
        <w:t xml:space="preserve">Правило 2. </w:t>
      </w:r>
      <w:r w:rsidRPr="00493994">
        <w:rPr>
          <w:sz w:val="28"/>
          <w:szCs w:val="28"/>
        </w:rPr>
        <w:t xml:space="preserve">Если огонь сразу не погас, немедленно убегай из дома в безопасное место. И только после этого позвони в пожарную охрану по телефону </w:t>
      </w:r>
      <w:r w:rsidRPr="00493994">
        <w:rPr>
          <w:b/>
          <w:color w:val="FF0000"/>
          <w:sz w:val="28"/>
          <w:szCs w:val="28"/>
        </w:rPr>
        <w:t>01</w:t>
      </w:r>
      <w:r w:rsidRPr="00493994">
        <w:rPr>
          <w:sz w:val="28"/>
          <w:szCs w:val="28"/>
        </w:rPr>
        <w:t xml:space="preserve"> или </w:t>
      </w:r>
      <w:r w:rsidRPr="00493994">
        <w:rPr>
          <w:b/>
          <w:color w:val="FF0000"/>
          <w:sz w:val="28"/>
          <w:szCs w:val="28"/>
        </w:rPr>
        <w:t>112</w:t>
      </w:r>
      <w:r w:rsidRPr="00493994">
        <w:rPr>
          <w:sz w:val="28"/>
          <w:szCs w:val="28"/>
        </w:rPr>
        <w:t xml:space="preserve"> или попроси об этом соседей.</w:t>
      </w:r>
    </w:p>
    <w:p w:rsidR="00493994" w:rsidRPr="00493994" w:rsidRDefault="00493994" w:rsidP="00493994">
      <w:pPr>
        <w:pStyle w:val="Default"/>
        <w:jc w:val="both"/>
        <w:rPr>
          <w:sz w:val="28"/>
          <w:szCs w:val="28"/>
        </w:rPr>
      </w:pPr>
      <w:r w:rsidRPr="00493994">
        <w:rPr>
          <w:b/>
          <w:color w:val="FF0000"/>
          <w:sz w:val="28"/>
          <w:szCs w:val="28"/>
        </w:rPr>
        <w:lastRenderedPageBreak/>
        <w:t>112</w:t>
      </w:r>
      <w:r w:rsidRPr="00493994">
        <w:rPr>
          <w:sz w:val="28"/>
          <w:szCs w:val="28"/>
        </w:rPr>
        <w:t xml:space="preserve"> и сообщи пожарным точный адрес и номер своей квартиры. После этого зови на помощь соседей и прохожих. </w:t>
      </w:r>
      <w:r w:rsidRPr="00493994">
        <w:rPr>
          <w:b/>
          <w:bCs/>
          <w:color w:val="FF0000"/>
          <w:sz w:val="28"/>
          <w:szCs w:val="28"/>
        </w:rPr>
        <w:t>Знает каждый гражданин этот номер — 01. Если к вам придет беда — позвони скорей туда. А если нет телефона, позови людей с балкона.</w:t>
      </w:r>
      <w:r w:rsidRPr="00493994">
        <w:rPr>
          <w:b/>
          <w:bCs/>
          <w:sz w:val="28"/>
          <w:szCs w:val="28"/>
        </w:rPr>
        <w:t xml:space="preserve"> </w:t>
      </w:r>
    </w:p>
    <w:p w:rsidR="00493994" w:rsidRPr="00493994" w:rsidRDefault="00493994" w:rsidP="00493994">
      <w:pPr>
        <w:pStyle w:val="Default"/>
        <w:jc w:val="both"/>
        <w:rPr>
          <w:sz w:val="28"/>
          <w:szCs w:val="28"/>
        </w:rPr>
      </w:pPr>
      <w:r w:rsidRPr="00493994">
        <w:rPr>
          <w:b/>
          <w:bCs/>
          <w:sz w:val="28"/>
          <w:szCs w:val="28"/>
        </w:rPr>
        <w:t xml:space="preserve">Правило 4. </w:t>
      </w:r>
      <w:r w:rsidRPr="00493994">
        <w:rPr>
          <w:sz w:val="28"/>
          <w:szCs w:val="28"/>
        </w:rPr>
        <w:t xml:space="preserve">При пожаре дым гораздо опаснее огня. </w:t>
      </w:r>
      <w:proofErr w:type="gramStart"/>
      <w:r w:rsidRPr="00493994">
        <w:rPr>
          <w:sz w:val="28"/>
          <w:szCs w:val="28"/>
        </w:rPr>
        <w:t>Большинство людей при пожаре погибает от</w:t>
      </w:r>
      <w:proofErr w:type="gramEnd"/>
      <w:r w:rsidRPr="00493994">
        <w:rPr>
          <w:sz w:val="28"/>
          <w:szCs w:val="28"/>
        </w:rPr>
        <w:t xml:space="preserve"> дыма. Если чувствуешь, что задыхаешься, опустись на корточки или продвигайся к выходу ползком — внизу дыма меньше. </w:t>
      </w:r>
    </w:p>
    <w:p w:rsidR="00493994" w:rsidRPr="00493994" w:rsidRDefault="00493994" w:rsidP="00493994">
      <w:pPr>
        <w:pStyle w:val="Default"/>
        <w:jc w:val="center"/>
        <w:rPr>
          <w:color w:val="FF0000"/>
          <w:sz w:val="28"/>
          <w:szCs w:val="28"/>
        </w:rPr>
      </w:pPr>
      <w:r w:rsidRPr="00493994">
        <w:rPr>
          <w:b/>
          <w:bCs/>
          <w:color w:val="FF0000"/>
          <w:sz w:val="28"/>
          <w:szCs w:val="28"/>
        </w:rPr>
        <w:t>Запомнить и взрослым необходимо: чаще в пожарах гибнут от дыма!</w:t>
      </w:r>
    </w:p>
    <w:p w:rsidR="00493994" w:rsidRPr="00493994" w:rsidRDefault="00493994" w:rsidP="00493994">
      <w:pPr>
        <w:pStyle w:val="Default"/>
        <w:ind w:left="2832"/>
        <w:jc w:val="both"/>
        <w:rPr>
          <w:sz w:val="28"/>
          <w:szCs w:val="28"/>
        </w:rPr>
      </w:pPr>
      <w:r>
        <w:rPr>
          <w:b/>
          <w:bCs/>
          <w:noProof/>
          <w:sz w:val="28"/>
          <w:szCs w:val="28"/>
          <w:lang w:eastAsia="ru-RU"/>
        </w:rPr>
        <w:pict>
          <v:shape id="_x0000_s1030" type="#_x0000_t202" style="position:absolute;left:0;text-align:left;margin-left:.05pt;margin-top:3.6pt;width:135pt;height:130.5pt;z-index:251662336" filled="f" stroked="f">
            <v:textbox>
              <w:txbxContent>
                <w:p w:rsidR="00044C84" w:rsidRDefault="00044C84">
                  <w:pPr>
                    <w:ind w:left="0"/>
                  </w:pPr>
                  <w:r>
                    <w:rPr>
                      <w:noProof/>
                      <w:lang w:eastAsia="ru-RU"/>
                    </w:rPr>
                    <w:drawing>
                      <wp:inline distT="0" distB="0" distL="0" distR="0">
                        <wp:extent cx="1571625" cy="157162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srcRect/>
                                <a:stretch>
                                  <a:fillRect/>
                                </a:stretch>
                              </pic:blipFill>
                              <pic:spPr bwMode="auto">
                                <a:xfrm>
                                  <a:off x="0" y="0"/>
                                  <a:ext cx="1582047" cy="1582047"/>
                                </a:xfrm>
                                <a:prstGeom prst="rect">
                                  <a:avLst/>
                                </a:prstGeom>
                                <a:noFill/>
                                <a:ln w="9525">
                                  <a:noFill/>
                                  <a:miter lim="800000"/>
                                  <a:headEnd/>
                                  <a:tailEnd/>
                                </a:ln>
                              </pic:spPr>
                            </pic:pic>
                          </a:graphicData>
                        </a:graphic>
                      </wp:inline>
                    </w:drawing>
                  </w:r>
                </w:p>
              </w:txbxContent>
            </v:textbox>
          </v:shape>
        </w:pict>
      </w:r>
      <w:r w:rsidRPr="00493994">
        <w:rPr>
          <w:b/>
          <w:bCs/>
          <w:sz w:val="28"/>
          <w:szCs w:val="28"/>
        </w:rPr>
        <w:t xml:space="preserve">Правило 5. </w:t>
      </w:r>
      <w:r w:rsidRPr="00493994">
        <w:rPr>
          <w:sz w:val="28"/>
          <w:szCs w:val="28"/>
        </w:rPr>
        <w:t xml:space="preserve">При пожаре в подъезде никогда не садись в лифт. Он может </w:t>
      </w:r>
      <w:proofErr w:type="gramStart"/>
      <w:r w:rsidRPr="00493994">
        <w:rPr>
          <w:sz w:val="28"/>
          <w:szCs w:val="28"/>
        </w:rPr>
        <w:t>отключится</w:t>
      </w:r>
      <w:proofErr w:type="gramEnd"/>
      <w:r w:rsidRPr="00493994">
        <w:rPr>
          <w:sz w:val="28"/>
          <w:szCs w:val="28"/>
        </w:rPr>
        <w:t xml:space="preserve"> и ты задохнешься. </w:t>
      </w:r>
    </w:p>
    <w:p w:rsidR="00493994" w:rsidRPr="00493994" w:rsidRDefault="00493994" w:rsidP="00493994">
      <w:pPr>
        <w:pStyle w:val="Default"/>
        <w:ind w:left="2832"/>
        <w:jc w:val="both"/>
        <w:rPr>
          <w:sz w:val="28"/>
          <w:szCs w:val="28"/>
        </w:rPr>
      </w:pPr>
      <w:r w:rsidRPr="00493994">
        <w:rPr>
          <w:b/>
          <w:bCs/>
          <w:sz w:val="28"/>
          <w:szCs w:val="28"/>
        </w:rPr>
        <w:t xml:space="preserve">Правило 6. </w:t>
      </w:r>
      <w:r w:rsidRPr="00493994">
        <w:rPr>
          <w:sz w:val="28"/>
          <w:szCs w:val="28"/>
        </w:rPr>
        <w:t xml:space="preserve">Ожидая приезда пожарных, не теряй головы и не выпрыгивай из окна. Тебя обязательно спасут. </w:t>
      </w:r>
    </w:p>
    <w:p w:rsidR="00493994" w:rsidRPr="00493994" w:rsidRDefault="00493994" w:rsidP="00493994">
      <w:pPr>
        <w:pStyle w:val="Default"/>
        <w:ind w:left="2832"/>
        <w:jc w:val="both"/>
        <w:rPr>
          <w:sz w:val="28"/>
          <w:szCs w:val="28"/>
        </w:rPr>
      </w:pPr>
      <w:r w:rsidRPr="00493994">
        <w:rPr>
          <w:b/>
          <w:bCs/>
          <w:sz w:val="28"/>
          <w:szCs w:val="28"/>
        </w:rPr>
        <w:t xml:space="preserve">Правило 7. </w:t>
      </w:r>
      <w:r w:rsidRPr="00493994">
        <w:rPr>
          <w:sz w:val="28"/>
          <w:szCs w:val="28"/>
        </w:rPr>
        <w:t xml:space="preserve">Когда приедут пожарные, во всем их слушайся и не бойся. Они лучше знают, как тебя спасти. </w:t>
      </w:r>
    </w:p>
    <w:p w:rsidR="00493994" w:rsidRPr="00493994" w:rsidRDefault="00493994" w:rsidP="00493994">
      <w:pPr>
        <w:pStyle w:val="Default"/>
        <w:ind w:left="2832"/>
        <w:jc w:val="both"/>
        <w:rPr>
          <w:sz w:val="28"/>
          <w:szCs w:val="28"/>
        </w:rPr>
      </w:pPr>
      <w:r w:rsidRPr="00493994">
        <w:rPr>
          <w:b/>
          <w:bCs/>
          <w:sz w:val="28"/>
          <w:szCs w:val="28"/>
        </w:rPr>
        <w:t xml:space="preserve">Взрослый человек </w:t>
      </w:r>
      <w:r w:rsidRPr="00493994">
        <w:rPr>
          <w:sz w:val="28"/>
          <w:szCs w:val="28"/>
        </w:rPr>
        <w:t xml:space="preserve">отличается от ребенка возможностью самому решать, что ему делать. Взрослый, исходя из своих знаний и опыта, должен уметь принимать правильные решения. </w:t>
      </w:r>
    </w:p>
    <w:p w:rsidR="00493994" w:rsidRPr="00493994" w:rsidRDefault="00493994" w:rsidP="00493994">
      <w:pPr>
        <w:pStyle w:val="Default"/>
        <w:jc w:val="center"/>
        <w:rPr>
          <w:color w:val="FF0000"/>
          <w:sz w:val="28"/>
          <w:szCs w:val="28"/>
        </w:rPr>
      </w:pPr>
      <w:r w:rsidRPr="00493994">
        <w:rPr>
          <w:b/>
          <w:bCs/>
          <w:color w:val="FF0000"/>
          <w:sz w:val="28"/>
          <w:szCs w:val="28"/>
        </w:rPr>
        <w:t>ДЕТЕЙ НАДО НАУЧИТЬ ДЕЙСТВОВАТЬ РАЗУМНО И ПРАВИЛЬНО В ЭКСТРЕМАЛЬНЫХ СИТУАЦИЯХ.</w:t>
      </w:r>
    </w:p>
    <w:p w:rsidR="00493994" w:rsidRPr="00493994" w:rsidRDefault="00493994" w:rsidP="00493994">
      <w:pPr>
        <w:pStyle w:val="Default"/>
        <w:jc w:val="both"/>
        <w:rPr>
          <w:sz w:val="28"/>
          <w:szCs w:val="28"/>
        </w:rPr>
      </w:pPr>
      <w:r w:rsidRPr="00493994">
        <w:rPr>
          <w:sz w:val="28"/>
          <w:szCs w:val="28"/>
        </w:rPr>
        <w:t xml:space="preserve">1. Если вы спали и проснулись от запаха дыма или от шума пожара, не надо садиться на кровати, а нужно скатиться с нее прямо на пол, чтобы не вдыхать дым, в котором могут быть ядовитые газы. </w:t>
      </w:r>
    </w:p>
    <w:p w:rsidR="00493994" w:rsidRPr="00493994" w:rsidRDefault="00493994" w:rsidP="00493994">
      <w:pPr>
        <w:pStyle w:val="Default"/>
        <w:jc w:val="both"/>
        <w:rPr>
          <w:sz w:val="28"/>
          <w:szCs w:val="28"/>
        </w:rPr>
      </w:pPr>
      <w:r w:rsidRPr="00493994">
        <w:rPr>
          <w:sz w:val="28"/>
          <w:szCs w:val="28"/>
        </w:rPr>
        <w:t xml:space="preserve">2. Пробираться по задымленной комнате к двери нужно по полу, под дымным облаком, чтобы избежать отравления. </w:t>
      </w:r>
    </w:p>
    <w:p w:rsidR="00493994" w:rsidRPr="00493994" w:rsidRDefault="00493994" w:rsidP="00493994">
      <w:pPr>
        <w:pStyle w:val="Default"/>
        <w:jc w:val="both"/>
        <w:rPr>
          <w:sz w:val="28"/>
          <w:szCs w:val="28"/>
        </w:rPr>
      </w:pPr>
      <w:r w:rsidRPr="00493994">
        <w:rPr>
          <w:sz w:val="28"/>
          <w:szCs w:val="28"/>
        </w:rPr>
        <w:t xml:space="preserve">3. Достигнув двери, не открывайте ее сразу, так как за ней может быть огонь. Чтобы проверить это, необходимо осторожно прикоснуться к дверной ручке, если она ниже уровня дыма, непременно тыльной стороной ладони. Если дверь горячая, не следует открывать ее, а лучше закупорить чем-нибудь щель под дверью (полотенцами или простынями), чтобы предотвратить дальнейшее проникновение дыма. Потом ползком пробирайтесь к окну. </w:t>
      </w:r>
    </w:p>
    <w:p w:rsidR="00493994" w:rsidRPr="00493994" w:rsidRDefault="00493994" w:rsidP="00493994">
      <w:pPr>
        <w:pStyle w:val="Default"/>
        <w:jc w:val="both"/>
        <w:rPr>
          <w:sz w:val="28"/>
          <w:szCs w:val="28"/>
        </w:rPr>
      </w:pPr>
      <w:r w:rsidRPr="00493994">
        <w:rPr>
          <w:sz w:val="28"/>
          <w:szCs w:val="28"/>
        </w:rPr>
        <w:t xml:space="preserve">4. Откройте окно (для этого, понятно, придется встать на ноги). Запомните последовательность действий: </w:t>
      </w:r>
    </w:p>
    <w:p w:rsidR="00493994" w:rsidRPr="00493994" w:rsidRDefault="00493994" w:rsidP="00493994">
      <w:pPr>
        <w:pStyle w:val="Default"/>
        <w:jc w:val="both"/>
        <w:rPr>
          <w:sz w:val="28"/>
          <w:szCs w:val="28"/>
        </w:rPr>
      </w:pPr>
      <w:r w:rsidRPr="00493994">
        <w:rPr>
          <w:sz w:val="28"/>
          <w:szCs w:val="28"/>
        </w:rPr>
        <w:t xml:space="preserve">— сделать глубокий выдох, </w:t>
      </w:r>
    </w:p>
    <w:p w:rsidR="00493994" w:rsidRPr="00493994" w:rsidRDefault="00493994" w:rsidP="00493994">
      <w:pPr>
        <w:pStyle w:val="Default"/>
        <w:jc w:val="both"/>
        <w:rPr>
          <w:sz w:val="28"/>
          <w:szCs w:val="28"/>
        </w:rPr>
      </w:pPr>
      <w:r w:rsidRPr="00493994">
        <w:rPr>
          <w:sz w:val="28"/>
          <w:szCs w:val="28"/>
        </w:rPr>
        <w:t xml:space="preserve">— подняться и как можно быстрее повернуть ручки на рамах, </w:t>
      </w:r>
    </w:p>
    <w:p w:rsidR="00493994" w:rsidRPr="00493994" w:rsidRDefault="00493994" w:rsidP="00493994">
      <w:pPr>
        <w:pStyle w:val="Default"/>
        <w:jc w:val="both"/>
        <w:rPr>
          <w:sz w:val="28"/>
          <w:szCs w:val="28"/>
        </w:rPr>
      </w:pPr>
      <w:r w:rsidRPr="00493994">
        <w:rPr>
          <w:sz w:val="28"/>
          <w:szCs w:val="28"/>
        </w:rPr>
        <w:t xml:space="preserve">— опять опуститься вниз, сделать глубокий вдох, </w:t>
      </w:r>
    </w:p>
    <w:p w:rsidR="00493994" w:rsidRPr="00493994" w:rsidRDefault="00493994" w:rsidP="00493994">
      <w:pPr>
        <w:pStyle w:val="Default"/>
        <w:jc w:val="both"/>
        <w:rPr>
          <w:sz w:val="28"/>
          <w:szCs w:val="28"/>
        </w:rPr>
      </w:pPr>
      <w:r w:rsidRPr="00493994">
        <w:rPr>
          <w:sz w:val="28"/>
          <w:szCs w:val="28"/>
        </w:rPr>
        <w:t xml:space="preserve">— подняться, распахнуть окно, высунуться в него (только так, чтобы не выпасть) и громко звать на помощь. </w:t>
      </w:r>
    </w:p>
    <w:p w:rsidR="00493994" w:rsidRPr="00493994" w:rsidRDefault="00493994" w:rsidP="00493994">
      <w:pPr>
        <w:pStyle w:val="Default"/>
        <w:jc w:val="both"/>
        <w:rPr>
          <w:sz w:val="28"/>
          <w:szCs w:val="28"/>
        </w:rPr>
      </w:pPr>
      <w:r w:rsidRPr="00493994">
        <w:rPr>
          <w:sz w:val="28"/>
          <w:szCs w:val="28"/>
        </w:rPr>
        <w:t xml:space="preserve">Если окно не открывается, разбить его каким-нибудь тяжелым предметом. </w:t>
      </w:r>
    </w:p>
    <w:p w:rsidR="00493994" w:rsidRPr="00493994" w:rsidRDefault="00493994" w:rsidP="00493994">
      <w:pPr>
        <w:pStyle w:val="Default"/>
        <w:jc w:val="both"/>
        <w:rPr>
          <w:sz w:val="28"/>
          <w:szCs w:val="28"/>
        </w:rPr>
      </w:pPr>
      <w:r w:rsidRPr="00493994">
        <w:rPr>
          <w:sz w:val="28"/>
          <w:szCs w:val="28"/>
        </w:rPr>
        <w:t xml:space="preserve">5. Если дверь не горячая, нужно открыть ее и по- </w:t>
      </w:r>
      <w:proofErr w:type="gramStart"/>
      <w:r w:rsidRPr="00493994">
        <w:rPr>
          <w:sz w:val="28"/>
          <w:szCs w:val="28"/>
        </w:rPr>
        <w:t>прежнему</w:t>
      </w:r>
      <w:proofErr w:type="gramEnd"/>
      <w:r w:rsidRPr="00493994">
        <w:rPr>
          <w:sz w:val="28"/>
          <w:szCs w:val="28"/>
        </w:rPr>
        <w:t xml:space="preserve"> на четвереньках, чтобы остаться ниже уровня дыма, выбираться из квартиры. Все двери за собой надо плотно закрывать — этим преграждаем дорогу огню. </w:t>
      </w:r>
    </w:p>
    <w:p w:rsidR="00493994" w:rsidRPr="00493994" w:rsidRDefault="00493994" w:rsidP="00493994">
      <w:pPr>
        <w:pStyle w:val="Default"/>
        <w:jc w:val="both"/>
        <w:rPr>
          <w:sz w:val="28"/>
          <w:szCs w:val="28"/>
        </w:rPr>
      </w:pPr>
      <w:r w:rsidRPr="00493994">
        <w:rPr>
          <w:sz w:val="28"/>
          <w:szCs w:val="28"/>
        </w:rPr>
        <w:t xml:space="preserve">6. Если из-за пожара не можете выйти из квартиры, возвращайтесь назад и отрабатывайте действия с окном. Только не забудьте плотно закрывать за собой двери. Помните: плотно закрытая дверь задерживает распространение огня на 15 минут. </w:t>
      </w:r>
    </w:p>
    <w:p w:rsidR="00493994" w:rsidRPr="00493994" w:rsidRDefault="00493994" w:rsidP="00493994">
      <w:pPr>
        <w:pStyle w:val="Default"/>
        <w:jc w:val="both"/>
        <w:rPr>
          <w:sz w:val="28"/>
          <w:szCs w:val="28"/>
        </w:rPr>
      </w:pPr>
      <w:r w:rsidRPr="00493994">
        <w:rPr>
          <w:sz w:val="28"/>
          <w:szCs w:val="28"/>
        </w:rPr>
        <w:t xml:space="preserve">7. Если сумели, не подвергая себя опасности, добраться до телефона, наберите 01 и вызовите пожарную команду. Не паникуйте! Нужно разборчиво и точно сообщить свой адрес. А пожарные приедут очень быстро. </w:t>
      </w:r>
    </w:p>
    <w:p w:rsidR="00493994" w:rsidRDefault="00493994" w:rsidP="00493994">
      <w:pPr>
        <w:pStyle w:val="Default"/>
        <w:jc w:val="both"/>
        <w:rPr>
          <w:sz w:val="28"/>
          <w:szCs w:val="28"/>
        </w:rPr>
      </w:pPr>
      <w:r w:rsidRPr="00493994">
        <w:rPr>
          <w:sz w:val="28"/>
          <w:szCs w:val="28"/>
        </w:rPr>
        <w:t>8. Спасаясь от пожара, постарайтесь предупредить о нем людей, которым тоже может угрожать опасность.</w:t>
      </w:r>
    </w:p>
    <w:p w:rsidR="00493994" w:rsidRDefault="00493994" w:rsidP="00493994">
      <w:pPr>
        <w:pStyle w:val="Default"/>
        <w:jc w:val="both"/>
        <w:rPr>
          <w:sz w:val="28"/>
          <w:szCs w:val="28"/>
        </w:rPr>
      </w:pPr>
    </w:p>
    <w:p w:rsidR="00493994" w:rsidRDefault="00493994" w:rsidP="00493994">
      <w:pPr>
        <w:pStyle w:val="Default"/>
        <w:jc w:val="both"/>
        <w:rPr>
          <w:sz w:val="28"/>
          <w:szCs w:val="28"/>
        </w:rPr>
      </w:pPr>
    </w:p>
    <w:p w:rsidR="00493994" w:rsidRDefault="00493994" w:rsidP="00493994">
      <w:pPr>
        <w:pStyle w:val="Default"/>
        <w:jc w:val="both"/>
        <w:rPr>
          <w:sz w:val="28"/>
          <w:szCs w:val="28"/>
        </w:rPr>
      </w:pPr>
    </w:p>
    <w:p w:rsidR="00493994" w:rsidRDefault="00044C84" w:rsidP="00493994">
      <w:pPr>
        <w:pStyle w:val="Default"/>
        <w:rPr>
          <w:b/>
          <w:bCs/>
          <w:sz w:val="52"/>
          <w:szCs w:val="52"/>
        </w:rPr>
      </w:pPr>
      <w:r>
        <w:rPr>
          <w:b/>
          <w:bCs/>
          <w:noProof/>
          <w:sz w:val="52"/>
          <w:szCs w:val="52"/>
          <w:lang w:eastAsia="ru-RU"/>
        </w:rPr>
        <w:lastRenderedPageBreak/>
        <w:pict>
          <v:shape id="_x0000_s1033" type="#_x0000_t202" style="position:absolute;margin-left:411.05pt;margin-top:-2.2pt;width:144.75pt;height:117pt;z-index:251663360" filled="f" stroked="f">
            <v:textbox>
              <w:txbxContent>
                <w:p w:rsidR="00044C84" w:rsidRDefault="00044C84">
                  <w:pPr>
                    <w:ind w:left="0"/>
                  </w:pPr>
                  <w:r>
                    <w:rPr>
                      <w:noProof/>
                      <w:lang w:eastAsia="ru-RU"/>
                    </w:rPr>
                    <w:drawing>
                      <wp:inline distT="0" distB="0" distL="0" distR="0">
                        <wp:extent cx="1645920" cy="1338574"/>
                        <wp:effectExtent l="19050" t="0" r="0" b="0"/>
                        <wp:docPr id="1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srcRect/>
                                <a:stretch>
                                  <a:fillRect/>
                                </a:stretch>
                              </pic:blipFill>
                              <pic:spPr bwMode="auto">
                                <a:xfrm>
                                  <a:off x="0" y="0"/>
                                  <a:ext cx="1645920" cy="1338574"/>
                                </a:xfrm>
                                <a:prstGeom prst="rect">
                                  <a:avLst/>
                                </a:prstGeom>
                                <a:noFill/>
                                <a:ln w="9525">
                                  <a:noFill/>
                                  <a:miter lim="800000"/>
                                  <a:headEnd/>
                                  <a:tailEnd/>
                                </a:ln>
                              </pic:spPr>
                            </pic:pic>
                          </a:graphicData>
                        </a:graphic>
                      </wp:inline>
                    </w:drawing>
                  </w:r>
                </w:p>
              </w:txbxContent>
            </v:textbox>
          </v:shape>
        </w:pict>
      </w:r>
      <w:r>
        <w:rPr>
          <w:b/>
          <w:bCs/>
          <w:sz w:val="52"/>
          <w:szCs w:val="52"/>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i1176" type="#_x0000_t147" style="width:341.25pt;height:76.5pt" fillcolor="red" strokecolor="black [3213]" strokeweight="1.5pt">
            <v:shadow color="#868686"/>
            <v:textpath style="font-family:&quot;Arial Black&quot;;font-size:24pt;font-weight:bold" fitshape="t" trim="t" string="ПРИКОСНОВЕНИЕ &#10;К ДУШЕ&#10;"/>
          </v:shape>
        </w:pict>
      </w:r>
    </w:p>
    <w:p w:rsidR="00044C84" w:rsidRDefault="00044C84" w:rsidP="00493994">
      <w:pPr>
        <w:pStyle w:val="Default"/>
        <w:rPr>
          <w:sz w:val="28"/>
          <w:szCs w:val="28"/>
        </w:rPr>
      </w:pPr>
    </w:p>
    <w:p w:rsidR="00044C84" w:rsidRDefault="00044C84" w:rsidP="00493994">
      <w:pPr>
        <w:pStyle w:val="Default"/>
        <w:rPr>
          <w:sz w:val="28"/>
          <w:szCs w:val="28"/>
        </w:rPr>
      </w:pPr>
      <w:r>
        <w:rPr>
          <w:sz w:val="28"/>
          <w:szCs w:val="28"/>
        </w:rPr>
        <w:pict>
          <v:shape id="_x0000_i1184" type="#_x0000_t136" style="width:566.25pt;height:33.75pt" fillcolor="#f90" strokecolor="black [3213]" strokeweight="1.5pt">
            <v:shadow color="#868686"/>
            <v:textpath style="font-family:&quot;Arial Black&quot;;font-size:24pt;font-weight:bold;v-text-kern:t" trim="t" fitpath="t" string="Аутизм у детей: симптомы ,признаки"/>
          </v:shape>
        </w:pict>
      </w:r>
    </w:p>
    <w:p w:rsidR="00044C84" w:rsidRPr="00044C84" w:rsidRDefault="00184D39" w:rsidP="00184D39">
      <w:pPr>
        <w:pStyle w:val="Default"/>
        <w:ind w:left="2832"/>
        <w:jc w:val="both"/>
        <w:rPr>
          <w:sz w:val="28"/>
          <w:szCs w:val="28"/>
        </w:rPr>
      </w:pPr>
      <w:r w:rsidRPr="00184D39">
        <w:rPr>
          <w:b/>
          <w:bCs/>
          <w:noProof/>
          <w:color w:val="FF0000"/>
          <w:sz w:val="28"/>
          <w:szCs w:val="28"/>
          <w:lang w:eastAsia="ru-RU"/>
        </w:rPr>
        <w:pict>
          <v:shape id="_x0000_s1034" type="#_x0000_t202" style="position:absolute;left:0;text-align:left;margin-left:-1.45pt;margin-top:5.45pt;width:137.25pt;height:120.75pt;z-index:251664384" filled="f" stroked="f">
            <v:textbox>
              <w:txbxContent>
                <w:p w:rsidR="00184D39" w:rsidRDefault="00184D39">
                  <w:pPr>
                    <w:ind w:left="0"/>
                  </w:pPr>
                  <w:r>
                    <w:rPr>
                      <w:noProof/>
                      <w:lang w:eastAsia="ru-RU"/>
                    </w:rPr>
                    <w:drawing>
                      <wp:inline distT="0" distB="0" distL="0" distR="0">
                        <wp:extent cx="1485900" cy="1330929"/>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srcRect/>
                                <a:stretch>
                                  <a:fillRect/>
                                </a:stretch>
                              </pic:blipFill>
                              <pic:spPr bwMode="auto">
                                <a:xfrm>
                                  <a:off x="0" y="0"/>
                                  <a:ext cx="1484077" cy="1329296"/>
                                </a:xfrm>
                                <a:prstGeom prst="rect">
                                  <a:avLst/>
                                </a:prstGeom>
                                <a:noFill/>
                                <a:ln w="9525">
                                  <a:noFill/>
                                  <a:miter lim="800000"/>
                                  <a:headEnd/>
                                  <a:tailEnd/>
                                </a:ln>
                              </pic:spPr>
                            </pic:pic>
                          </a:graphicData>
                        </a:graphic>
                      </wp:inline>
                    </w:drawing>
                  </w:r>
                </w:p>
              </w:txbxContent>
            </v:textbox>
          </v:shape>
        </w:pict>
      </w:r>
      <w:r w:rsidR="00044C84" w:rsidRPr="00184D39">
        <w:rPr>
          <w:b/>
          <w:bCs/>
          <w:color w:val="FF0000"/>
          <w:sz w:val="28"/>
          <w:szCs w:val="28"/>
        </w:rPr>
        <w:t>Аутизм — заболевание, связанное с нарушением социальной адаптации человека, речевой функции, психического развития.</w:t>
      </w:r>
      <w:r w:rsidR="00044C84" w:rsidRPr="00044C84">
        <w:rPr>
          <w:b/>
          <w:bCs/>
          <w:sz w:val="28"/>
          <w:szCs w:val="28"/>
        </w:rPr>
        <w:t xml:space="preserve"> </w:t>
      </w:r>
      <w:r w:rsidR="00044C84" w:rsidRPr="00044C84">
        <w:rPr>
          <w:sz w:val="28"/>
          <w:szCs w:val="28"/>
        </w:rPr>
        <w:t xml:space="preserve">При ранней диагностике аутизма у детей лечение может иметь заметные результаты, и главная направленность терапии — обучение и социализация ребенка. С распознанием и лечением аутизма в России ситуация не простая, своевременное диагностирование и коррекция аутизма становится в первую очередь задачей родителей. </w:t>
      </w:r>
    </w:p>
    <w:p w:rsidR="00044C84" w:rsidRPr="00044C84" w:rsidRDefault="00044C84" w:rsidP="00184D39">
      <w:pPr>
        <w:pStyle w:val="Default"/>
        <w:jc w:val="both"/>
        <w:rPr>
          <w:sz w:val="28"/>
          <w:szCs w:val="28"/>
        </w:rPr>
      </w:pPr>
      <w:r w:rsidRPr="00044C84">
        <w:rPr>
          <w:sz w:val="28"/>
          <w:szCs w:val="28"/>
        </w:rPr>
        <w:t xml:space="preserve">Еще в середине прошлого века аутизм был довольно редким недугом. Но со временем выявляется все больше детей, страдающих им. Показательна статистика, приводимая в США, где этой болезнью занимаются вплотную. В 1970-х было соотношение один </w:t>
      </w:r>
      <w:proofErr w:type="spellStart"/>
      <w:r w:rsidRPr="00044C84">
        <w:rPr>
          <w:sz w:val="28"/>
          <w:szCs w:val="28"/>
        </w:rPr>
        <w:t>аутист</w:t>
      </w:r>
      <w:proofErr w:type="spellEnd"/>
      <w:r w:rsidRPr="00044C84">
        <w:rPr>
          <w:sz w:val="28"/>
          <w:szCs w:val="28"/>
        </w:rPr>
        <w:t xml:space="preserve"> на 10 тысяч детей, 15 лет назад — один на 250 детей, сейчас — один на 88 детей или один </w:t>
      </w:r>
      <w:proofErr w:type="spellStart"/>
      <w:r w:rsidRPr="00044C84">
        <w:rPr>
          <w:sz w:val="28"/>
          <w:szCs w:val="28"/>
        </w:rPr>
        <w:t>аутист</w:t>
      </w:r>
      <w:proofErr w:type="spellEnd"/>
      <w:r w:rsidRPr="00044C84">
        <w:rPr>
          <w:sz w:val="28"/>
          <w:szCs w:val="28"/>
        </w:rPr>
        <w:t xml:space="preserve"> на 52 мальчика и 250 девочек. </w:t>
      </w:r>
    </w:p>
    <w:p w:rsidR="00044C84" w:rsidRPr="00044C84" w:rsidRDefault="00044C84" w:rsidP="00044C84">
      <w:pPr>
        <w:pStyle w:val="Default"/>
        <w:jc w:val="both"/>
        <w:rPr>
          <w:sz w:val="28"/>
          <w:szCs w:val="28"/>
        </w:rPr>
      </w:pPr>
      <w:r w:rsidRPr="00044C84">
        <w:rPr>
          <w:sz w:val="28"/>
          <w:szCs w:val="28"/>
        </w:rPr>
        <w:t xml:space="preserve">В России официальных данных по количеству </w:t>
      </w:r>
      <w:proofErr w:type="spellStart"/>
      <w:r w:rsidRPr="00044C84">
        <w:rPr>
          <w:sz w:val="28"/>
          <w:szCs w:val="28"/>
        </w:rPr>
        <w:t>детей-аутистов</w:t>
      </w:r>
      <w:proofErr w:type="spellEnd"/>
      <w:r w:rsidRPr="00044C84">
        <w:rPr>
          <w:sz w:val="28"/>
          <w:szCs w:val="28"/>
        </w:rPr>
        <w:t xml:space="preserve"> нет: такой подсчет не ведется. По приблизительным меркам, «детей дождя» в нашей стране десятки тысяч и от Америки мы отличаемся мало. Рост случаев аутизма у детей вызывает серьезные опасения, но до сих пор никак не мотивирован. Ученые сходятся лишь на том, что аутизм провоцируется комплексом факторов, а не одной единственной причиной. </w:t>
      </w:r>
    </w:p>
    <w:p w:rsidR="00044C84" w:rsidRPr="00184D39" w:rsidRDefault="00044C84" w:rsidP="00184D39">
      <w:pPr>
        <w:pStyle w:val="Default"/>
        <w:rPr>
          <w:color w:val="FF0000"/>
        </w:rPr>
      </w:pPr>
      <w:proofErr w:type="gramStart"/>
      <w:r w:rsidRPr="00184D39">
        <w:rPr>
          <w:b/>
          <w:bCs/>
          <w:color w:val="FF0000"/>
        </w:rPr>
        <w:t>СРЕДИ ВОЗМОЖНЫХ СТИМУЛОВ ДЛЯ ВОЗНИКНОВЕНИЯ АУТИЗМА НАЗЫВАЮТ СЛЕДУЮЩИЕ:</w:t>
      </w:r>
      <w:proofErr w:type="gramEnd"/>
    </w:p>
    <w:p w:rsidR="00044C84" w:rsidRPr="00044C84" w:rsidRDefault="00044C84" w:rsidP="00044C84">
      <w:pPr>
        <w:pStyle w:val="Default"/>
        <w:numPr>
          <w:ilvl w:val="0"/>
          <w:numId w:val="1"/>
        </w:numPr>
        <w:spacing w:after="44"/>
        <w:jc w:val="both"/>
        <w:rPr>
          <w:sz w:val="28"/>
          <w:szCs w:val="28"/>
        </w:rPr>
      </w:pPr>
      <w:r w:rsidRPr="00044C84">
        <w:rPr>
          <w:sz w:val="28"/>
          <w:szCs w:val="28"/>
        </w:rPr>
        <w:t xml:space="preserve">генные модификации; </w:t>
      </w:r>
    </w:p>
    <w:p w:rsidR="00044C84" w:rsidRPr="00044C84" w:rsidRDefault="00044C84" w:rsidP="00044C84">
      <w:pPr>
        <w:pStyle w:val="Default"/>
        <w:numPr>
          <w:ilvl w:val="0"/>
          <w:numId w:val="1"/>
        </w:numPr>
        <w:spacing w:after="44"/>
        <w:jc w:val="both"/>
        <w:rPr>
          <w:sz w:val="28"/>
          <w:szCs w:val="28"/>
        </w:rPr>
      </w:pPr>
      <w:r w:rsidRPr="00044C84">
        <w:rPr>
          <w:sz w:val="28"/>
          <w:szCs w:val="28"/>
        </w:rPr>
        <w:t xml:space="preserve">органические поражения ЦНС (энцефалит, аномальное развитие отделов мозга); </w:t>
      </w:r>
    </w:p>
    <w:p w:rsidR="00044C84" w:rsidRPr="00044C84" w:rsidRDefault="00044C84" w:rsidP="00044C84">
      <w:pPr>
        <w:pStyle w:val="Default"/>
        <w:numPr>
          <w:ilvl w:val="0"/>
          <w:numId w:val="1"/>
        </w:numPr>
        <w:spacing w:after="44"/>
        <w:jc w:val="both"/>
        <w:rPr>
          <w:sz w:val="28"/>
          <w:szCs w:val="28"/>
        </w:rPr>
      </w:pPr>
      <w:r w:rsidRPr="00044C84">
        <w:rPr>
          <w:sz w:val="28"/>
          <w:szCs w:val="28"/>
        </w:rPr>
        <w:t xml:space="preserve">гормональные сбои, нарушение обмена веществ; </w:t>
      </w:r>
    </w:p>
    <w:p w:rsidR="00044C84" w:rsidRPr="00044C84" w:rsidRDefault="00044C84" w:rsidP="00044C84">
      <w:pPr>
        <w:pStyle w:val="Default"/>
        <w:numPr>
          <w:ilvl w:val="0"/>
          <w:numId w:val="1"/>
        </w:numPr>
        <w:spacing w:after="44"/>
        <w:jc w:val="both"/>
        <w:rPr>
          <w:sz w:val="28"/>
          <w:szCs w:val="28"/>
        </w:rPr>
      </w:pPr>
      <w:r w:rsidRPr="00044C84">
        <w:rPr>
          <w:sz w:val="28"/>
          <w:szCs w:val="28"/>
        </w:rPr>
        <w:t xml:space="preserve">воздействие вирусных и бактериальных инфекций; </w:t>
      </w:r>
    </w:p>
    <w:p w:rsidR="00044C84" w:rsidRPr="00044C84" w:rsidRDefault="00044C84" w:rsidP="00044C84">
      <w:pPr>
        <w:pStyle w:val="Default"/>
        <w:numPr>
          <w:ilvl w:val="0"/>
          <w:numId w:val="1"/>
        </w:numPr>
        <w:spacing w:after="44"/>
        <w:jc w:val="both"/>
        <w:rPr>
          <w:sz w:val="28"/>
          <w:szCs w:val="28"/>
        </w:rPr>
      </w:pPr>
      <w:r w:rsidRPr="00044C84">
        <w:rPr>
          <w:sz w:val="28"/>
          <w:szCs w:val="28"/>
        </w:rPr>
        <w:t xml:space="preserve">ртутное отравление (в том числе при вакцинации ребенка); </w:t>
      </w:r>
    </w:p>
    <w:p w:rsidR="00044C84" w:rsidRPr="00044C84" w:rsidRDefault="00044C84" w:rsidP="00044C84">
      <w:pPr>
        <w:pStyle w:val="Default"/>
        <w:numPr>
          <w:ilvl w:val="0"/>
          <w:numId w:val="1"/>
        </w:numPr>
        <w:spacing w:after="44"/>
        <w:jc w:val="both"/>
        <w:rPr>
          <w:sz w:val="28"/>
          <w:szCs w:val="28"/>
        </w:rPr>
      </w:pPr>
      <w:r w:rsidRPr="00044C84">
        <w:rPr>
          <w:sz w:val="28"/>
          <w:szCs w:val="28"/>
        </w:rPr>
        <w:t xml:space="preserve">чрезмерное употребление антибиотиков; </w:t>
      </w:r>
    </w:p>
    <w:p w:rsidR="00044C84" w:rsidRPr="00044C84" w:rsidRDefault="00044C84" w:rsidP="00044C84">
      <w:pPr>
        <w:pStyle w:val="Default"/>
        <w:numPr>
          <w:ilvl w:val="0"/>
          <w:numId w:val="1"/>
        </w:numPr>
        <w:jc w:val="both"/>
        <w:rPr>
          <w:sz w:val="28"/>
          <w:szCs w:val="28"/>
        </w:rPr>
      </w:pPr>
      <w:r w:rsidRPr="00044C84">
        <w:rPr>
          <w:sz w:val="28"/>
          <w:szCs w:val="28"/>
        </w:rPr>
        <w:t xml:space="preserve">химическое воздействие на организм матери в период беременности. </w:t>
      </w:r>
    </w:p>
    <w:p w:rsidR="00044C84" w:rsidRPr="00044C84" w:rsidRDefault="00044C84" w:rsidP="00044C84">
      <w:pPr>
        <w:pStyle w:val="Default"/>
        <w:jc w:val="both"/>
        <w:rPr>
          <w:sz w:val="28"/>
          <w:szCs w:val="28"/>
        </w:rPr>
      </w:pPr>
      <w:r w:rsidRPr="00044C84">
        <w:rPr>
          <w:sz w:val="28"/>
          <w:szCs w:val="28"/>
        </w:rPr>
        <w:t xml:space="preserve">Действительно ли перечисленные факторы могут быть причиной аутизма у детей, до конца не выявлено. Но ясно, что при наследственной предрасположенности к данному заболеванию любое серьезное воздействие на ребенка может привести к аутизму, в том числе сильный испуг или перенесенная инфекция. </w:t>
      </w:r>
    </w:p>
    <w:p w:rsidR="00044C84" w:rsidRPr="00184D39" w:rsidRDefault="00044C84" w:rsidP="00044C84">
      <w:pPr>
        <w:pStyle w:val="Default"/>
        <w:jc w:val="both"/>
        <w:rPr>
          <w:color w:val="FF0000"/>
          <w:sz w:val="28"/>
          <w:szCs w:val="28"/>
        </w:rPr>
      </w:pPr>
      <w:r w:rsidRPr="00184D39">
        <w:rPr>
          <w:b/>
          <w:bCs/>
          <w:color w:val="FF0000"/>
          <w:sz w:val="28"/>
          <w:szCs w:val="28"/>
        </w:rPr>
        <w:t xml:space="preserve">ПРИЗНАКИ И СИМПТОМЫ АУТИЗМА У ДЕТЕЙ </w:t>
      </w:r>
    </w:p>
    <w:p w:rsidR="00044C84" w:rsidRPr="00044C84" w:rsidRDefault="00044C84" w:rsidP="00044C84">
      <w:pPr>
        <w:pStyle w:val="Default"/>
        <w:jc w:val="both"/>
        <w:rPr>
          <w:sz w:val="28"/>
          <w:szCs w:val="28"/>
        </w:rPr>
      </w:pPr>
      <w:r w:rsidRPr="00044C84">
        <w:rPr>
          <w:sz w:val="28"/>
          <w:szCs w:val="28"/>
        </w:rPr>
        <w:t xml:space="preserve">Чтобы вовремя распознать аутизм у ребенка, нужно внимательно наблюдать за его поведением, фиксировать нетипичные для детей того же возраста проявления. Конечно, эта задача </w:t>
      </w:r>
      <w:proofErr w:type="gramStart"/>
      <w:r w:rsidRPr="00044C84">
        <w:rPr>
          <w:sz w:val="28"/>
          <w:szCs w:val="28"/>
        </w:rPr>
        <w:t>стоит</w:t>
      </w:r>
      <w:proofErr w:type="gramEnd"/>
      <w:r w:rsidRPr="00044C84">
        <w:rPr>
          <w:sz w:val="28"/>
          <w:szCs w:val="28"/>
        </w:rPr>
        <w:t xml:space="preserve"> прежде всего перед родителями. </w:t>
      </w:r>
    </w:p>
    <w:p w:rsidR="00044C84" w:rsidRPr="00044C84" w:rsidRDefault="00044C84" w:rsidP="00044C84">
      <w:pPr>
        <w:pStyle w:val="Default"/>
        <w:jc w:val="both"/>
        <w:rPr>
          <w:sz w:val="28"/>
          <w:szCs w:val="28"/>
        </w:rPr>
      </w:pPr>
      <w:r w:rsidRPr="00044C84">
        <w:rPr>
          <w:sz w:val="28"/>
          <w:szCs w:val="28"/>
        </w:rPr>
        <w:t xml:space="preserve">В широком смысле аутизм — это группа заболеваний, имеющих некоторые общие симптомы (расстройства </w:t>
      </w:r>
      <w:proofErr w:type="spellStart"/>
      <w:r w:rsidRPr="00044C84">
        <w:rPr>
          <w:sz w:val="28"/>
          <w:szCs w:val="28"/>
        </w:rPr>
        <w:t>аутистического</w:t>
      </w:r>
      <w:proofErr w:type="spellEnd"/>
      <w:r w:rsidRPr="00044C84">
        <w:rPr>
          <w:sz w:val="28"/>
          <w:szCs w:val="28"/>
        </w:rPr>
        <w:t xml:space="preserve"> спектра). Особенно явно они обнаруживаются, когда ребенок достигает возраста полутора-двух лет. Вот они: </w:t>
      </w:r>
    </w:p>
    <w:p w:rsidR="00184D39" w:rsidRPr="00184D39" w:rsidRDefault="00044C84" w:rsidP="00184D39">
      <w:pPr>
        <w:pStyle w:val="Default"/>
        <w:jc w:val="both"/>
        <w:rPr>
          <w:sz w:val="28"/>
          <w:szCs w:val="28"/>
        </w:rPr>
      </w:pPr>
      <w:r w:rsidRPr="00044C84">
        <w:rPr>
          <w:sz w:val="28"/>
          <w:szCs w:val="28"/>
        </w:rPr>
        <w:t xml:space="preserve"> </w:t>
      </w:r>
      <w:r w:rsidRPr="00044C84">
        <w:rPr>
          <w:b/>
          <w:bCs/>
          <w:sz w:val="28"/>
          <w:szCs w:val="28"/>
        </w:rPr>
        <w:t xml:space="preserve">Нарушение речи. </w:t>
      </w:r>
      <w:r w:rsidRPr="00044C84">
        <w:rPr>
          <w:sz w:val="28"/>
          <w:szCs w:val="28"/>
        </w:rPr>
        <w:t xml:space="preserve">Часть </w:t>
      </w:r>
      <w:proofErr w:type="spellStart"/>
      <w:r w:rsidRPr="00044C84">
        <w:rPr>
          <w:sz w:val="28"/>
          <w:szCs w:val="28"/>
        </w:rPr>
        <w:t>детей-аутистов</w:t>
      </w:r>
      <w:proofErr w:type="spellEnd"/>
      <w:r w:rsidRPr="00044C84">
        <w:rPr>
          <w:sz w:val="28"/>
          <w:szCs w:val="28"/>
        </w:rPr>
        <w:t xml:space="preserve"> не разговаривает вовсе, другие сильно отстают от своих сверстников в речевом развитии. Дети в возрасте до 12 месяцев не </w:t>
      </w:r>
      <w:proofErr w:type="spellStart"/>
      <w:r w:rsidRPr="00044C84">
        <w:rPr>
          <w:sz w:val="28"/>
          <w:szCs w:val="28"/>
        </w:rPr>
        <w:t>гулят</w:t>
      </w:r>
      <w:proofErr w:type="spellEnd"/>
      <w:r w:rsidRPr="00044C84">
        <w:rPr>
          <w:sz w:val="28"/>
          <w:szCs w:val="28"/>
        </w:rPr>
        <w:t xml:space="preserve">, могут издавать </w:t>
      </w:r>
      <w:r w:rsidR="00184D39" w:rsidRPr="00184D39">
        <w:rPr>
          <w:sz w:val="28"/>
          <w:szCs w:val="28"/>
        </w:rPr>
        <w:t xml:space="preserve">одни и те же звуки, в 2 года у них крайне бедный словарный запас (порядка 15 слов), </w:t>
      </w:r>
      <w:r w:rsidR="00184D39" w:rsidRPr="00184D39">
        <w:rPr>
          <w:sz w:val="28"/>
          <w:szCs w:val="28"/>
        </w:rPr>
        <w:lastRenderedPageBreak/>
        <w:t xml:space="preserve">к 3 годам они почти не способны комбинировать слова. Зато </w:t>
      </w:r>
      <w:proofErr w:type="spellStart"/>
      <w:r w:rsidR="00184D39" w:rsidRPr="00184D39">
        <w:rPr>
          <w:sz w:val="28"/>
          <w:szCs w:val="28"/>
        </w:rPr>
        <w:t>дети-аутисты</w:t>
      </w:r>
      <w:proofErr w:type="spellEnd"/>
      <w:r w:rsidR="00184D39" w:rsidRPr="00184D39">
        <w:rPr>
          <w:sz w:val="28"/>
          <w:szCs w:val="28"/>
        </w:rPr>
        <w:t xml:space="preserve"> могут повторять услышанные где-то слова и фразы подобно эху, придумывать собственные слова (неологизмы), при этом многие не пользуются речью для общения. </w:t>
      </w:r>
      <w:proofErr w:type="spellStart"/>
      <w:r w:rsidR="00184D39" w:rsidRPr="00184D39">
        <w:rPr>
          <w:sz w:val="28"/>
          <w:szCs w:val="28"/>
        </w:rPr>
        <w:t>Аутисты</w:t>
      </w:r>
      <w:proofErr w:type="spellEnd"/>
      <w:r w:rsidR="00184D39" w:rsidRPr="00184D39">
        <w:rPr>
          <w:sz w:val="28"/>
          <w:szCs w:val="28"/>
        </w:rPr>
        <w:t xml:space="preserve"> говорят о себе в третьем лице, не используют обращений и личных местоимений. </w:t>
      </w:r>
    </w:p>
    <w:p w:rsidR="00184D39" w:rsidRPr="00184D39" w:rsidRDefault="00184D39" w:rsidP="00184D39">
      <w:pPr>
        <w:pStyle w:val="Default"/>
        <w:spacing w:after="47"/>
        <w:jc w:val="both"/>
        <w:rPr>
          <w:sz w:val="28"/>
          <w:szCs w:val="28"/>
        </w:rPr>
      </w:pPr>
      <w:r w:rsidRPr="00184D39">
        <w:rPr>
          <w:b/>
          <w:bCs/>
          <w:sz w:val="28"/>
          <w:szCs w:val="28"/>
        </w:rPr>
        <w:t xml:space="preserve">Отсутствие эмоционального контакта с людьми, </w:t>
      </w:r>
      <w:r w:rsidRPr="00184D39">
        <w:rPr>
          <w:sz w:val="28"/>
          <w:szCs w:val="28"/>
        </w:rPr>
        <w:t xml:space="preserve">в первую очередь — с родителями. Малыши, страдающие аутизмом, не смотрят людям в глаза, не тянутся к родителям на руки, не улыбаются. </w:t>
      </w:r>
      <w:proofErr w:type="spellStart"/>
      <w:r w:rsidRPr="00184D39">
        <w:rPr>
          <w:sz w:val="28"/>
          <w:szCs w:val="28"/>
        </w:rPr>
        <w:t>Аутисты</w:t>
      </w:r>
      <w:proofErr w:type="spellEnd"/>
      <w:r w:rsidRPr="00184D39">
        <w:rPr>
          <w:sz w:val="28"/>
          <w:szCs w:val="28"/>
        </w:rPr>
        <w:t xml:space="preserve"> часто сопротивляются попыткам родителей взять их на руки, приласкать. По поведению такие дети похожи на глухих или слепых: они не отличают родителей от других людей, не замечают, что к ним кто-то обращается. </w:t>
      </w:r>
    </w:p>
    <w:p w:rsidR="00184D39" w:rsidRPr="00184D39" w:rsidRDefault="00184D39" w:rsidP="00184D39">
      <w:pPr>
        <w:pStyle w:val="Default"/>
        <w:spacing w:after="47"/>
        <w:jc w:val="both"/>
        <w:rPr>
          <w:sz w:val="28"/>
          <w:szCs w:val="28"/>
        </w:rPr>
      </w:pPr>
      <w:r w:rsidRPr="00184D39">
        <w:rPr>
          <w:b/>
          <w:bCs/>
          <w:sz w:val="28"/>
          <w:szCs w:val="28"/>
        </w:rPr>
        <w:t xml:space="preserve">Проблемы в социализации. </w:t>
      </w:r>
      <w:r w:rsidRPr="00184D39">
        <w:rPr>
          <w:sz w:val="28"/>
          <w:szCs w:val="28"/>
        </w:rPr>
        <w:t xml:space="preserve">Находясь среди других, ребенок с аутизмом испытывает сильный дискомфорт, с годами — тревогу. «Дети дождя» могут убежать и спрятаться, если кто-то активно обратился к ним. Они не умеют играть со сверстниками, не могут построить дружеские отношения, так как не понимают эмоций других людей, правила игр. </w:t>
      </w:r>
      <w:proofErr w:type="spellStart"/>
      <w:r w:rsidRPr="00184D39">
        <w:rPr>
          <w:sz w:val="28"/>
          <w:szCs w:val="28"/>
        </w:rPr>
        <w:t>Аутисты</w:t>
      </w:r>
      <w:proofErr w:type="spellEnd"/>
      <w:r w:rsidRPr="00184D39">
        <w:rPr>
          <w:sz w:val="28"/>
          <w:szCs w:val="28"/>
        </w:rPr>
        <w:t xml:space="preserve"> предпочитают уединение, которое ограждает их от сильных переживаний по поводу неумения общаться. </w:t>
      </w:r>
    </w:p>
    <w:p w:rsidR="00184D39" w:rsidRPr="00184D39" w:rsidRDefault="00184D39" w:rsidP="00184D39">
      <w:pPr>
        <w:pStyle w:val="Default"/>
        <w:spacing w:after="47"/>
        <w:jc w:val="both"/>
        <w:rPr>
          <w:sz w:val="28"/>
          <w:szCs w:val="28"/>
        </w:rPr>
      </w:pPr>
      <w:r w:rsidRPr="00184D39">
        <w:rPr>
          <w:b/>
          <w:bCs/>
          <w:sz w:val="28"/>
          <w:szCs w:val="28"/>
        </w:rPr>
        <w:t xml:space="preserve">Приступы агрессии. </w:t>
      </w:r>
      <w:r w:rsidRPr="00184D39">
        <w:rPr>
          <w:sz w:val="28"/>
          <w:szCs w:val="28"/>
        </w:rPr>
        <w:t xml:space="preserve">Любое расстройство, неудача может вызвать у ребенка вспышку гнева, спровоцировать истерику, физическую атаку. Агрессия у </w:t>
      </w:r>
      <w:proofErr w:type="spellStart"/>
      <w:r w:rsidRPr="00184D39">
        <w:rPr>
          <w:sz w:val="28"/>
          <w:szCs w:val="28"/>
        </w:rPr>
        <w:t>детей-аутистов</w:t>
      </w:r>
      <w:proofErr w:type="spellEnd"/>
      <w:r w:rsidRPr="00184D39">
        <w:rPr>
          <w:sz w:val="28"/>
          <w:szCs w:val="28"/>
        </w:rPr>
        <w:t xml:space="preserve"> может быть направлена на других и на самих себя, последнее зафиксировано у 30% больных. </w:t>
      </w:r>
    </w:p>
    <w:p w:rsidR="00184D39" w:rsidRPr="00184D39" w:rsidRDefault="00184D39" w:rsidP="00184D39">
      <w:pPr>
        <w:pStyle w:val="Default"/>
        <w:spacing w:after="47"/>
        <w:jc w:val="both"/>
        <w:rPr>
          <w:sz w:val="28"/>
          <w:szCs w:val="28"/>
        </w:rPr>
      </w:pPr>
      <w:r w:rsidRPr="00184D39">
        <w:rPr>
          <w:b/>
          <w:bCs/>
          <w:sz w:val="28"/>
          <w:szCs w:val="28"/>
        </w:rPr>
        <w:t xml:space="preserve">Слабый интерес к игрушкам. </w:t>
      </w:r>
      <w:r w:rsidRPr="00184D39">
        <w:rPr>
          <w:sz w:val="28"/>
          <w:szCs w:val="28"/>
        </w:rPr>
        <w:t xml:space="preserve">Ребенок с аутизмом не знает, как нужно играть разными предметами, машинами, куклами. Такие дети обычно не способны на символические действия, то есть не могут изобразить одни предметы с помощью других из-за слабо развитого абстрактного мышления. Например, если мама попросит сделать ей чай в игрушечной посуде, ребенок не станет мешать ложкой в пустой чашке или не сможет заменить ложку палочкой, он может лишь повторять чьи-то действия, увиденное и услышанное. Проявление аутизма у детей — это еще и нестандартное использование игрушек: например, ребенок не катает машинку, а часами крутит ее колесо. Другой вариант — приверженность только к одной игрушке или ее части, к одним и тем же мелким предметам. </w:t>
      </w:r>
    </w:p>
    <w:p w:rsidR="00184D39" w:rsidRPr="00184D39" w:rsidRDefault="00184D39" w:rsidP="00184D39">
      <w:pPr>
        <w:pStyle w:val="Default"/>
        <w:jc w:val="both"/>
        <w:rPr>
          <w:sz w:val="28"/>
          <w:szCs w:val="28"/>
        </w:rPr>
      </w:pPr>
      <w:r w:rsidRPr="00184D39">
        <w:rPr>
          <w:b/>
          <w:bCs/>
          <w:sz w:val="28"/>
          <w:szCs w:val="28"/>
        </w:rPr>
        <w:t xml:space="preserve">Стереотипность поведения, боязнь перемен. </w:t>
      </w:r>
      <w:proofErr w:type="spellStart"/>
      <w:r w:rsidRPr="00184D39">
        <w:rPr>
          <w:sz w:val="28"/>
          <w:szCs w:val="28"/>
        </w:rPr>
        <w:t>Дети-аутисты</w:t>
      </w:r>
      <w:proofErr w:type="spellEnd"/>
      <w:r w:rsidRPr="00184D39">
        <w:rPr>
          <w:sz w:val="28"/>
          <w:szCs w:val="28"/>
        </w:rPr>
        <w:t xml:space="preserve"> склонны совершать одни и те же действия на протяжении долгого времени: повторять одно и то же слово, бегать по кругу, раскачиваться из стороны в сторону, смотреть на вращающиеся объекты, вертеть что-то и т.д. Для них характерно </w:t>
      </w:r>
      <w:proofErr w:type="spellStart"/>
      <w:r w:rsidRPr="00184D39">
        <w:rPr>
          <w:sz w:val="28"/>
          <w:szCs w:val="28"/>
        </w:rPr>
        <w:t>компульсивное</w:t>
      </w:r>
      <w:proofErr w:type="spellEnd"/>
      <w:r w:rsidRPr="00184D39">
        <w:rPr>
          <w:sz w:val="28"/>
          <w:szCs w:val="28"/>
        </w:rPr>
        <w:t xml:space="preserve"> поведение, то есть приверженность к определенным правилам, распорядку. Если этот распорядок нарушается, они сильно переживают, сопротивляются, впадают в агрессию. Такая реакция может быть как при переезде в другую квартиру, так и если кто-то переставит игрушки на полке. </w:t>
      </w:r>
    </w:p>
    <w:p w:rsidR="00184D39" w:rsidRPr="00184D39" w:rsidRDefault="00184D39" w:rsidP="00184D39">
      <w:pPr>
        <w:pStyle w:val="Default"/>
        <w:jc w:val="both"/>
        <w:rPr>
          <w:sz w:val="28"/>
          <w:szCs w:val="28"/>
        </w:rPr>
      </w:pPr>
      <w:r w:rsidRPr="00184D39">
        <w:rPr>
          <w:b/>
          <w:bCs/>
          <w:sz w:val="28"/>
          <w:szCs w:val="28"/>
        </w:rPr>
        <w:t xml:space="preserve">ДИАГНОСТИКА АУТИЗМА У ДЕТЕЙ </w:t>
      </w:r>
    </w:p>
    <w:p w:rsidR="00184D39" w:rsidRPr="00184D39" w:rsidRDefault="00184D39" w:rsidP="00184D39">
      <w:pPr>
        <w:pStyle w:val="Default"/>
        <w:jc w:val="both"/>
        <w:rPr>
          <w:sz w:val="28"/>
          <w:szCs w:val="28"/>
        </w:rPr>
      </w:pPr>
      <w:r w:rsidRPr="00184D39">
        <w:rPr>
          <w:sz w:val="28"/>
          <w:szCs w:val="28"/>
        </w:rPr>
        <w:t xml:space="preserve">Для того чтобы заподозрить расстройство </w:t>
      </w:r>
      <w:proofErr w:type="spellStart"/>
      <w:r w:rsidRPr="00184D39">
        <w:rPr>
          <w:sz w:val="28"/>
          <w:szCs w:val="28"/>
        </w:rPr>
        <w:t>аутистического</w:t>
      </w:r>
      <w:proofErr w:type="spellEnd"/>
      <w:r w:rsidRPr="00184D39">
        <w:rPr>
          <w:sz w:val="28"/>
          <w:szCs w:val="28"/>
        </w:rPr>
        <w:t xml:space="preserve"> спектра, необходимо одновременное наличие у ребенка трех симптомов: </w:t>
      </w:r>
    </w:p>
    <w:p w:rsidR="00184D39" w:rsidRPr="00184D39" w:rsidRDefault="00184D39" w:rsidP="00184D39">
      <w:pPr>
        <w:pStyle w:val="Default"/>
        <w:numPr>
          <w:ilvl w:val="0"/>
          <w:numId w:val="3"/>
        </w:numPr>
        <w:spacing w:after="44"/>
        <w:jc w:val="both"/>
        <w:rPr>
          <w:sz w:val="28"/>
          <w:szCs w:val="28"/>
        </w:rPr>
      </w:pPr>
      <w:r w:rsidRPr="00184D39">
        <w:rPr>
          <w:sz w:val="28"/>
          <w:szCs w:val="28"/>
        </w:rPr>
        <w:t xml:space="preserve">трудности в социальном взаимодействии; </w:t>
      </w:r>
    </w:p>
    <w:p w:rsidR="00184D39" w:rsidRPr="00184D39" w:rsidRDefault="00184D39" w:rsidP="00184D39">
      <w:pPr>
        <w:pStyle w:val="Default"/>
        <w:numPr>
          <w:ilvl w:val="0"/>
          <w:numId w:val="3"/>
        </w:numPr>
        <w:spacing w:after="44"/>
        <w:jc w:val="both"/>
        <w:rPr>
          <w:sz w:val="28"/>
          <w:szCs w:val="28"/>
        </w:rPr>
      </w:pPr>
      <w:r w:rsidRPr="00184D39">
        <w:rPr>
          <w:sz w:val="28"/>
          <w:szCs w:val="28"/>
        </w:rPr>
        <w:t xml:space="preserve">коммуникативные нарушения; </w:t>
      </w:r>
    </w:p>
    <w:p w:rsidR="00184D39" w:rsidRPr="00184D39" w:rsidRDefault="00184D39" w:rsidP="00184D39">
      <w:pPr>
        <w:pStyle w:val="Default"/>
        <w:numPr>
          <w:ilvl w:val="0"/>
          <w:numId w:val="3"/>
        </w:numPr>
        <w:jc w:val="both"/>
        <w:rPr>
          <w:sz w:val="28"/>
          <w:szCs w:val="28"/>
        </w:rPr>
      </w:pPr>
      <w:r w:rsidRPr="00184D39">
        <w:rPr>
          <w:sz w:val="28"/>
          <w:szCs w:val="28"/>
        </w:rPr>
        <w:t>повторяющееся, стереотипное поведение</w:t>
      </w:r>
      <w:r>
        <w:rPr>
          <w:sz w:val="28"/>
          <w:szCs w:val="28"/>
        </w:rPr>
        <w:t xml:space="preserve">. </w:t>
      </w:r>
    </w:p>
    <w:p w:rsidR="00184D39" w:rsidRDefault="00184D39" w:rsidP="00184D39">
      <w:pPr>
        <w:pStyle w:val="Default"/>
        <w:jc w:val="both"/>
        <w:rPr>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189605" cy="1447800"/>
            <wp:effectExtent l="19050" t="0" r="0" b="0"/>
            <wp:wrapSquare wrapText="bothSides"/>
            <wp:docPr id="1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cstate="print"/>
                    <a:srcRect/>
                    <a:stretch>
                      <a:fillRect/>
                    </a:stretch>
                  </pic:blipFill>
                  <pic:spPr bwMode="auto">
                    <a:xfrm>
                      <a:off x="0" y="0"/>
                      <a:ext cx="3189605" cy="1447800"/>
                    </a:xfrm>
                    <a:prstGeom prst="rect">
                      <a:avLst/>
                    </a:prstGeom>
                    <a:noFill/>
                    <a:ln w="9525">
                      <a:noFill/>
                      <a:miter lim="800000"/>
                      <a:headEnd/>
                      <a:tailEnd/>
                    </a:ln>
                  </pic:spPr>
                </pic:pic>
              </a:graphicData>
            </a:graphic>
          </wp:anchor>
        </w:drawing>
      </w:r>
      <w:r w:rsidRPr="00184D39">
        <w:rPr>
          <w:sz w:val="28"/>
          <w:szCs w:val="28"/>
        </w:rPr>
        <w:t xml:space="preserve">Важно обратить внимание, что при детском аутизме (классическом) все эти признаки проявляются в первые три года жизни ребенка. </w:t>
      </w:r>
    </w:p>
    <w:p w:rsidR="00184D39" w:rsidRPr="00184D39" w:rsidRDefault="00184D39" w:rsidP="00184D39">
      <w:pPr>
        <w:pStyle w:val="Default"/>
        <w:jc w:val="both"/>
        <w:rPr>
          <w:sz w:val="28"/>
          <w:szCs w:val="28"/>
        </w:rPr>
      </w:pPr>
    </w:p>
    <w:p w:rsidR="00044C84" w:rsidRDefault="00184D39" w:rsidP="00184D39">
      <w:pPr>
        <w:pStyle w:val="Default"/>
        <w:jc w:val="both"/>
        <w:rPr>
          <w:i/>
          <w:iCs/>
          <w:sz w:val="28"/>
          <w:szCs w:val="28"/>
        </w:rPr>
      </w:pPr>
      <w:r w:rsidRPr="00184D39">
        <w:rPr>
          <w:i/>
          <w:iCs/>
          <w:sz w:val="28"/>
          <w:szCs w:val="28"/>
        </w:rPr>
        <w:t xml:space="preserve">. </w:t>
      </w:r>
    </w:p>
    <w:p w:rsidR="00184D39" w:rsidRDefault="00184D39" w:rsidP="00184D39">
      <w:pPr>
        <w:pStyle w:val="Default"/>
        <w:jc w:val="both"/>
        <w:rPr>
          <w:i/>
          <w:iCs/>
          <w:sz w:val="28"/>
          <w:szCs w:val="28"/>
        </w:rPr>
      </w:pPr>
    </w:p>
    <w:p w:rsidR="00184D39" w:rsidRDefault="00184D39" w:rsidP="00184D39">
      <w:pPr>
        <w:pStyle w:val="Default"/>
        <w:jc w:val="both"/>
        <w:rPr>
          <w:i/>
          <w:iCs/>
          <w:sz w:val="28"/>
          <w:szCs w:val="28"/>
        </w:rPr>
      </w:pPr>
    </w:p>
    <w:p w:rsidR="00184D39" w:rsidRDefault="00184D39" w:rsidP="00184D39">
      <w:pPr>
        <w:pStyle w:val="Default"/>
        <w:jc w:val="both"/>
        <w:rPr>
          <w:i/>
          <w:iCs/>
          <w:sz w:val="28"/>
          <w:szCs w:val="28"/>
        </w:rPr>
      </w:pPr>
    </w:p>
    <w:p w:rsidR="00184D39" w:rsidRDefault="00184D39" w:rsidP="00184D39">
      <w:pPr>
        <w:pStyle w:val="Default"/>
        <w:jc w:val="both"/>
        <w:rPr>
          <w:i/>
          <w:iCs/>
          <w:sz w:val="28"/>
          <w:szCs w:val="28"/>
        </w:rPr>
      </w:pPr>
    </w:p>
    <w:p w:rsidR="003B6A9C" w:rsidRDefault="00184D39" w:rsidP="00184D39">
      <w:pPr>
        <w:pStyle w:val="Default"/>
        <w:rPr>
          <w:b/>
          <w:bCs/>
          <w:sz w:val="52"/>
          <w:szCs w:val="52"/>
        </w:rPr>
      </w:pPr>
      <w:r>
        <w:rPr>
          <w:b/>
          <w:bCs/>
          <w:noProof/>
          <w:sz w:val="52"/>
          <w:szCs w:val="52"/>
          <w:lang w:eastAsia="ru-RU"/>
        </w:rPr>
        <w:lastRenderedPageBreak/>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1638300" cy="1611630"/>
            <wp:effectExtent l="19050" t="0" r="0" b="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srcRect/>
                    <a:stretch>
                      <a:fillRect/>
                    </a:stretch>
                  </pic:blipFill>
                  <pic:spPr bwMode="auto">
                    <a:xfrm>
                      <a:off x="0" y="0"/>
                      <a:ext cx="1638300" cy="1611630"/>
                    </a:xfrm>
                    <a:prstGeom prst="rect">
                      <a:avLst/>
                    </a:prstGeom>
                    <a:noFill/>
                    <a:ln w="9525">
                      <a:noFill/>
                      <a:miter lim="800000"/>
                      <a:headEnd/>
                      <a:tailEnd/>
                    </a:ln>
                  </pic:spPr>
                </pic:pic>
              </a:graphicData>
            </a:graphic>
          </wp:anchor>
        </w:drawing>
      </w:r>
      <w:r w:rsidR="003B6A9C">
        <w:rPr>
          <w:b/>
          <w:bCs/>
          <w:sz w:val="52"/>
          <w:szCs w:val="52"/>
        </w:rPr>
        <w:pict>
          <v:shape id="_x0000_i1191" type="#_x0000_t159" style="width:422.25pt;height:48.75pt" fillcolor="#d60093" strokeweight="1.5pt">
            <v:shadow color="#868686"/>
            <v:textpath style="font-family:&quot;Arial Black&quot;;font-size:24pt;font-weight:bold;v-text-kern:t" trim="t" fitpath="t" xscale="f" string="МЫ ЗДОРОВЫМИ &#10;РАСТЁМ&#10;"/>
          </v:shape>
        </w:pict>
      </w:r>
    </w:p>
    <w:p w:rsidR="00184D39" w:rsidRDefault="003B6A9C" w:rsidP="00184D39">
      <w:pPr>
        <w:pStyle w:val="Default"/>
        <w:rPr>
          <w:b/>
          <w:bCs/>
          <w:sz w:val="52"/>
          <w:szCs w:val="52"/>
        </w:rPr>
      </w:pPr>
      <w:r>
        <w:rPr>
          <w:b/>
          <w:bCs/>
          <w:sz w:val="52"/>
          <w:szCs w:val="52"/>
        </w:rPr>
        <w:pict>
          <v:shape id="_x0000_i1200" type="#_x0000_t144" style="width:399pt;height:15.75pt" fillcolor="red" strokecolor="black [3213]" strokeweight="1.5pt">
            <v:shadow color="#868686"/>
            <v:textpath style="font-family:&quot;Arial Black&quot;;font-size:20pt;font-weight:bold" fitshape="t" trim="t" string="Берегите своих детей!"/>
          </v:shape>
        </w:pict>
      </w:r>
    </w:p>
    <w:p w:rsidR="003B6A9C" w:rsidRDefault="003B6A9C" w:rsidP="003B6A9C">
      <w:pPr>
        <w:pStyle w:val="Default"/>
        <w:jc w:val="both"/>
        <w:rPr>
          <w:sz w:val="28"/>
          <w:szCs w:val="28"/>
        </w:rPr>
      </w:pPr>
      <w:r w:rsidRPr="003B6A9C">
        <w:rPr>
          <w:b/>
          <w:bCs/>
          <w:color w:val="FF0000"/>
          <w:sz w:val="28"/>
          <w:szCs w:val="28"/>
        </w:rPr>
        <w:t xml:space="preserve">ПОМНИТЕ! </w:t>
      </w:r>
      <w:proofErr w:type="gramStart"/>
      <w:r w:rsidRPr="003B6A9C">
        <w:rPr>
          <w:b/>
          <w:bCs/>
          <w:color w:val="FF0000"/>
          <w:sz w:val="28"/>
          <w:szCs w:val="28"/>
        </w:rPr>
        <w:t>Воспитатели – не доучили, Родители – не досмотрели, ГИБДД – не организовало, Водитель – не среагировал, а в результате – ребенок пострадал в дорожно-транспортном происшествии.</w:t>
      </w:r>
      <w:proofErr w:type="gramEnd"/>
      <w:r w:rsidRPr="003B6A9C">
        <w:rPr>
          <w:b/>
          <w:bCs/>
          <w:sz w:val="28"/>
          <w:szCs w:val="28"/>
        </w:rPr>
        <w:t xml:space="preserve"> </w:t>
      </w:r>
      <w:r w:rsidRPr="003B6A9C">
        <w:rPr>
          <w:sz w:val="28"/>
          <w:szCs w:val="28"/>
        </w:rPr>
        <w:t xml:space="preserve">Как часто я вижу, когда родители, держа за руку свое чадо,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 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 </w:t>
      </w:r>
      <w:r w:rsidRPr="003B6A9C">
        <w:rPr>
          <w:b/>
          <w:bCs/>
          <w:color w:val="FF0000"/>
          <w:sz w:val="28"/>
          <w:szCs w:val="28"/>
        </w:rPr>
        <w:t>ПОМНИТЕ! НАРУШАЯ ПРАВИЛА ДОРОЖНОГО ДВИЖЕНИЯ, ВЫ КАК БЫ НЕГЛАСНО РАЗРЕШАЕТЕ НАРУШАТЬ ИХ СВОИМ ДЕТЯМ!</w:t>
      </w:r>
      <w:r w:rsidRPr="003B6A9C">
        <w:rPr>
          <w:b/>
          <w:bCs/>
          <w:sz w:val="28"/>
          <w:szCs w:val="28"/>
        </w:rPr>
        <w:t xml:space="preserve"> </w:t>
      </w:r>
      <w:r w:rsidRPr="003B6A9C">
        <w:rPr>
          <w:sz w:val="28"/>
          <w:szCs w:val="28"/>
        </w:rPr>
        <w:t xml:space="preserve">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 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 </w:t>
      </w:r>
    </w:p>
    <w:p w:rsidR="003B6A9C" w:rsidRPr="003B6A9C" w:rsidRDefault="003B6A9C" w:rsidP="003B6A9C">
      <w:pPr>
        <w:pStyle w:val="Default"/>
        <w:jc w:val="center"/>
        <w:rPr>
          <w:color w:val="FF0000"/>
          <w:sz w:val="28"/>
          <w:szCs w:val="28"/>
        </w:rPr>
      </w:pPr>
      <w:r w:rsidRPr="003B6A9C">
        <w:rPr>
          <w:b/>
          <w:bCs/>
          <w:color w:val="FF0000"/>
          <w:sz w:val="28"/>
          <w:szCs w:val="28"/>
        </w:rPr>
        <w:t>ИГРЫ ПО ПДД ДЛЯ ДОШКОЛЬНИКОВ</w:t>
      </w:r>
    </w:p>
    <w:p w:rsidR="003B6A9C" w:rsidRPr="003B6A9C" w:rsidRDefault="003B6A9C" w:rsidP="003B6A9C">
      <w:pPr>
        <w:pStyle w:val="Default"/>
        <w:jc w:val="both"/>
        <w:rPr>
          <w:sz w:val="28"/>
          <w:szCs w:val="28"/>
        </w:rPr>
      </w:pPr>
      <w:r w:rsidRPr="003B6A9C">
        <w:rPr>
          <w:b/>
          <w:bCs/>
          <w:sz w:val="28"/>
          <w:szCs w:val="28"/>
        </w:rPr>
        <w:t>Игра «Будь внимательным»</w:t>
      </w:r>
      <w:proofErr w:type="gramStart"/>
      <w:r w:rsidRPr="003B6A9C">
        <w:rPr>
          <w:b/>
          <w:bCs/>
          <w:sz w:val="28"/>
          <w:szCs w:val="28"/>
        </w:rPr>
        <w:t xml:space="preserve"> </w:t>
      </w:r>
      <w:r w:rsidRPr="003B6A9C">
        <w:rPr>
          <w:sz w:val="28"/>
          <w:szCs w:val="28"/>
        </w:rPr>
        <w:t>.</w:t>
      </w:r>
      <w:proofErr w:type="gramEnd"/>
      <w:r w:rsidRPr="003B6A9C">
        <w:rPr>
          <w:sz w:val="28"/>
          <w:szCs w:val="28"/>
        </w:rPr>
        <w:t xml:space="preserve"> </w:t>
      </w:r>
    </w:p>
    <w:p w:rsidR="003B6A9C" w:rsidRDefault="003B6A9C" w:rsidP="003B6A9C">
      <w:pPr>
        <w:pStyle w:val="Default"/>
        <w:jc w:val="both"/>
        <w:rPr>
          <w:sz w:val="28"/>
          <w:szCs w:val="28"/>
        </w:rPr>
      </w:pPr>
      <w:r w:rsidRPr="003B6A9C">
        <w:rPr>
          <w:sz w:val="28"/>
          <w:szCs w:val="28"/>
        </w:rPr>
        <w:t>Дети запоминают, что и когда надо делать. Идут по кругу и внимательно слушают сигналы регулировщика дорожного движения. По сигналу: «Светофор!» - стоим на месте; по сигналу: «Переход!» - шагаем; по сигналу: «Автомобиль!» - держим в руках руль.</w:t>
      </w:r>
    </w:p>
    <w:p w:rsidR="003B6A9C" w:rsidRPr="003B6A9C" w:rsidRDefault="003B6A9C" w:rsidP="003B6A9C">
      <w:pPr>
        <w:pStyle w:val="Default"/>
        <w:jc w:val="both"/>
        <w:rPr>
          <w:sz w:val="28"/>
          <w:szCs w:val="28"/>
        </w:rPr>
      </w:pPr>
      <w:r w:rsidRPr="003B6A9C">
        <w:rPr>
          <w:b/>
          <w:bCs/>
          <w:sz w:val="28"/>
          <w:szCs w:val="28"/>
        </w:rPr>
        <w:t>Игра «Грузовик»</w:t>
      </w:r>
      <w:r w:rsidRPr="003B6A9C">
        <w:rPr>
          <w:sz w:val="28"/>
          <w:szCs w:val="28"/>
        </w:rPr>
        <w:t xml:space="preserve">. </w:t>
      </w:r>
    </w:p>
    <w:p w:rsidR="003B6A9C" w:rsidRPr="003B6A9C" w:rsidRDefault="003B6A9C" w:rsidP="003B6A9C">
      <w:pPr>
        <w:pStyle w:val="Default"/>
        <w:jc w:val="both"/>
        <w:rPr>
          <w:sz w:val="28"/>
          <w:szCs w:val="28"/>
        </w:rPr>
      </w:pPr>
      <w:r w:rsidRPr="003B6A9C">
        <w:rPr>
          <w:sz w:val="28"/>
          <w:szCs w:val="28"/>
        </w:rPr>
        <w:t xml:space="preserve">Играющие держат в руках автомобильные рули - это грузовики. Им необходимо доставить срочный груз. На голове у каждого положен небольшой мешочек с песком. Кто сможет бежать так быстро, чтобы обогнать всех своих соперников и не уронить груз - этот мешочек? </w:t>
      </w:r>
    </w:p>
    <w:p w:rsidR="003B6A9C" w:rsidRPr="003B6A9C" w:rsidRDefault="003B6A9C" w:rsidP="003B6A9C">
      <w:pPr>
        <w:pStyle w:val="Default"/>
        <w:jc w:val="both"/>
        <w:rPr>
          <w:sz w:val="28"/>
          <w:szCs w:val="28"/>
        </w:rPr>
      </w:pPr>
      <w:r w:rsidRPr="003B6A9C">
        <w:rPr>
          <w:b/>
          <w:bCs/>
          <w:sz w:val="28"/>
          <w:szCs w:val="28"/>
        </w:rPr>
        <w:t xml:space="preserve">Творческий конкурс «Автомобиль будущего». </w:t>
      </w:r>
    </w:p>
    <w:p w:rsidR="003B6A9C" w:rsidRPr="003B6A9C" w:rsidRDefault="003B6A9C" w:rsidP="003B6A9C">
      <w:pPr>
        <w:pStyle w:val="Default"/>
        <w:jc w:val="both"/>
        <w:rPr>
          <w:sz w:val="28"/>
          <w:szCs w:val="28"/>
        </w:rPr>
      </w:pPr>
      <w:r w:rsidRPr="003B6A9C">
        <w:rPr>
          <w:sz w:val="28"/>
          <w:szCs w:val="28"/>
        </w:rPr>
        <w:t xml:space="preserve">Нужно придумать и совместно нарисовать необычное транспортное средство, а затем объяснить, для чего оно предназначено. </w:t>
      </w:r>
    </w:p>
    <w:p w:rsidR="003B6A9C" w:rsidRPr="003B6A9C" w:rsidRDefault="003B6A9C" w:rsidP="003B6A9C">
      <w:pPr>
        <w:pStyle w:val="Default"/>
        <w:jc w:val="both"/>
        <w:rPr>
          <w:sz w:val="28"/>
          <w:szCs w:val="28"/>
        </w:rPr>
      </w:pPr>
      <w:r w:rsidRPr="003B6A9C">
        <w:rPr>
          <w:b/>
          <w:bCs/>
          <w:sz w:val="28"/>
          <w:szCs w:val="28"/>
        </w:rPr>
        <w:t xml:space="preserve">Конкурс соревнований «Дорожные знаки». </w:t>
      </w:r>
    </w:p>
    <w:p w:rsidR="003B6A9C" w:rsidRPr="003B6A9C" w:rsidRDefault="003B6A9C" w:rsidP="003B6A9C">
      <w:pPr>
        <w:pStyle w:val="Default"/>
        <w:jc w:val="both"/>
        <w:rPr>
          <w:sz w:val="28"/>
          <w:szCs w:val="28"/>
        </w:rPr>
      </w:pPr>
      <w:r w:rsidRPr="003B6A9C">
        <w:rPr>
          <w:sz w:val="28"/>
          <w:szCs w:val="28"/>
        </w:rPr>
        <w:t xml:space="preserve">Задание сложить из кусочков дорожный знак и назвать его. </w:t>
      </w:r>
    </w:p>
    <w:p w:rsidR="003B6A9C" w:rsidRPr="003B6A9C" w:rsidRDefault="003B6A9C" w:rsidP="003B6A9C">
      <w:pPr>
        <w:pStyle w:val="Default"/>
        <w:jc w:val="both"/>
        <w:rPr>
          <w:sz w:val="28"/>
          <w:szCs w:val="28"/>
        </w:rPr>
      </w:pPr>
      <w:r w:rsidRPr="003B6A9C">
        <w:rPr>
          <w:b/>
          <w:bCs/>
          <w:sz w:val="28"/>
          <w:szCs w:val="28"/>
        </w:rPr>
        <w:t xml:space="preserve">Конкурс «Собери аптечку». </w:t>
      </w:r>
    </w:p>
    <w:p w:rsidR="003B6A9C" w:rsidRPr="003B6A9C" w:rsidRDefault="003B6A9C" w:rsidP="003B6A9C">
      <w:pPr>
        <w:pStyle w:val="Default"/>
        <w:jc w:val="both"/>
        <w:rPr>
          <w:sz w:val="28"/>
          <w:szCs w:val="28"/>
        </w:rPr>
      </w:pPr>
      <w:r w:rsidRPr="003B6A9C">
        <w:rPr>
          <w:sz w:val="28"/>
          <w:szCs w:val="28"/>
        </w:rPr>
        <w:t xml:space="preserve">В 1 м от старта в обруче лежат медицинские принадлежности для аптечки. Участник бежит до обруча берѐт один предмет и добегает до раскрытой аптечки, которая лежит на столе. Кладѐт предмет и возвращается обратно. Игроки по одному медицинскому предмету заполняют аптечку, последний игрок бежит к аптечке, закрывает еѐ и возвращается обратно. </w:t>
      </w:r>
    </w:p>
    <w:p w:rsidR="003B6A9C" w:rsidRPr="003B6A9C" w:rsidRDefault="003B6A9C" w:rsidP="003B6A9C">
      <w:pPr>
        <w:pStyle w:val="Default"/>
        <w:jc w:val="both"/>
        <w:rPr>
          <w:sz w:val="28"/>
          <w:szCs w:val="28"/>
        </w:rPr>
      </w:pPr>
      <w:r w:rsidRPr="003B6A9C">
        <w:rPr>
          <w:b/>
          <w:bCs/>
          <w:sz w:val="28"/>
          <w:szCs w:val="28"/>
        </w:rPr>
        <w:t xml:space="preserve">Конкурс «Гонки на самокате». </w:t>
      </w:r>
    </w:p>
    <w:p w:rsidR="003B6A9C" w:rsidRPr="003B6A9C" w:rsidRDefault="003B6A9C" w:rsidP="003B6A9C">
      <w:pPr>
        <w:pStyle w:val="Default"/>
        <w:jc w:val="both"/>
        <w:rPr>
          <w:sz w:val="28"/>
          <w:szCs w:val="28"/>
        </w:rPr>
      </w:pPr>
      <w:r w:rsidRPr="003B6A9C">
        <w:rPr>
          <w:sz w:val="28"/>
          <w:szCs w:val="28"/>
        </w:rPr>
        <w:t xml:space="preserve">Дети соревнуются в езде на самокате (доехать до кегли, объехать ее и вернуться назад, какая команда выполнит задание быстрее). </w:t>
      </w:r>
    </w:p>
    <w:p w:rsidR="003B6A9C" w:rsidRPr="003B6A9C" w:rsidRDefault="003B6A9C" w:rsidP="003B6A9C">
      <w:pPr>
        <w:pStyle w:val="Default"/>
        <w:jc w:val="both"/>
        <w:rPr>
          <w:color w:val="FF0000"/>
          <w:sz w:val="28"/>
          <w:szCs w:val="28"/>
        </w:rPr>
      </w:pPr>
      <w:r w:rsidRPr="003B6A9C">
        <w:rPr>
          <w:b/>
          <w:bCs/>
          <w:color w:val="FF0000"/>
          <w:sz w:val="28"/>
          <w:szCs w:val="28"/>
        </w:rPr>
        <w:t>ПРИУЧАЙТЕ ДЕТЕЙ С РАННЕГО ВОЗРАСТА СОБЛЮДАТЬ ПРАВИЛА ДОРОЖНОГО ДВИЖЕНИЯ. И НЕ ЗАБЫВАЙТЕ, ЧТО ЛИЧНЫЙ ПРИМЕР — САМАЯ ДОХОДЧИВАЯ ФОРМА ОБУЧЕНИЯ.</w:t>
      </w:r>
    </w:p>
    <w:sectPr w:rsidR="003B6A9C" w:rsidRPr="003B6A9C" w:rsidSect="00B64042">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92181"/>
    <w:multiLevelType w:val="hybridMultilevel"/>
    <w:tmpl w:val="37400AC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3CF74FA"/>
    <w:multiLevelType w:val="hybridMultilevel"/>
    <w:tmpl w:val="BD8060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ED121C1"/>
    <w:multiLevelType w:val="hybridMultilevel"/>
    <w:tmpl w:val="5AD62260"/>
    <w:lvl w:ilvl="0" w:tplc="8C76FDE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9BC13DE"/>
    <w:multiLevelType w:val="hybridMultilevel"/>
    <w:tmpl w:val="D10EA98E"/>
    <w:lvl w:ilvl="0" w:tplc="132AA7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4042"/>
    <w:rsid w:val="00044C84"/>
    <w:rsid w:val="0006239C"/>
    <w:rsid w:val="000A7CF8"/>
    <w:rsid w:val="00154E6C"/>
    <w:rsid w:val="00184D39"/>
    <w:rsid w:val="003B6A9C"/>
    <w:rsid w:val="00493994"/>
    <w:rsid w:val="00541E5B"/>
    <w:rsid w:val="006A1D04"/>
    <w:rsid w:val="00804EA9"/>
    <w:rsid w:val="00851B3B"/>
    <w:rsid w:val="00B64042"/>
    <w:rsid w:val="00B77057"/>
    <w:rsid w:val="00C830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0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4042"/>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4042"/>
    <w:rPr>
      <w:rFonts w:ascii="Tahoma" w:hAnsi="Tahoma" w:cs="Tahoma"/>
      <w:sz w:val="16"/>
      <w:szCs w:val="16"/>
    </w:rPr>
  </w:style>
  <w:style w:type="paragraph" w:customStyle="1" w:styleId="Default">
    <w:name w:val="Default"/>
    <w:rsid w:val="00C83059"/>
    <w:pPr>
      <w:autoSpaceDE w:val="0"/>
      <w:autoSpaceDN w:val="0"/>
      <w:adjustRightInd w:val="0"/>
      <w:spacing w:line="240" w:lineRule="auto"/>
      <w:ind w:left="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9</Pages>
  <Words>3600</Words>
  <Characters>20523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2020-02-01T19:37:00Z</dcterms:created>
  <dcterms:modified xsi:type="dcterms:W3CDTF">2020-02-01T21:15:00Z</dcterms:modified>
</cp:coreProperties>
</file>